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A199" w14:textId="49C62F00" w:rsidR="006B769C" w:rsidRPr="00A62724" w:rsidRDefault="00AA2277" w:rsidP="00AA2277">
      <w:pPr>
        <w:jc w:val="center"/>
        <w:rPr>
          <w:b/>
          <w:color w:val="0F243E"/>
          <w:sz w:val="28"/>
          <w:szCs w:val="28"/>
        </w:rPr>
      </w:pPr>
      <w:r w:rsidRPr="00A62724">
        <w:rPr>
          <w:b/>
          <w:color w:val="0F243E"/>
          <w:sz w:val="28"/>
          <w:szCs w:val="28"/>
        </w:rPr>
        <w:t>A</w:t>
      </w:r>
      <w:r w:rsidR="0061232D" w:rsidRPr="00A62724">
        <w:rPr>
          <w:b/>
          <w:color w:val="0F243E"/>
          <w:sz w:val="28"/>
          <w:szCs w:val="28"/>
        </w:rPr>
        <w:t>ppendix</w:t>
      </w:r>
      <w:r w:rsidRPr="00A62724">
        <w:rPr>
          <w:b/>
          <w:color w:val="0F243E"/>
          <w:sz w:val="28"/>
          <w:szCs w:val="28"/>
        </w:rPr>
        <w:t xml:space="preserve"> B: </w:t>
      </w:r>
      <w:r w:rsidR="006B769C" w:rsidRPr="00A62724">
        <w:rPr>
          <w:b/>
          <w:color w:val="0F243E"/>
          <w:sz w:val="28"/>
          <w:szCs w:val="28"/>
        </w:rPr>
        <w:t>Worship Working Group</w:t>
      </w:r>
    </w:p>
    <w:p w14:paraId="60CFC9F9" w14:textId="6662BDBC" w:rsidR="006B769C" w:rsidRPr="00A62724" w:rsidRDefault="00BC1FEE" w:rsidP="00AA2277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Order of service/</w:t>
      </w:r>
      <w:r w:rsidR="006B769C" w:rsidRPr="00A62724">
        <w:rPr>
          <w:b/>
          <w:color w:val="0F243E"/>
          <w:sz w:val="28"/>
          <w:szCs w:val="28"/>
        </w:rPr>
        <w:t>Liturgy Framework</w:t>
      </w:r>
    </w:p>
    <w:p w14:paraId="0F2F5C87" w14:textId="77777777" w:rsidR="00AA2277" w:rsidRDefault="00AA2277" w:rsidP="00AA2277">
      <w:pPr>
        <w:jc w:val="center"/>
        <w:rPr>
          <w:b/>
          <w:color w:val="0F243E"/>
          <w:sz w:val="32"/>
          <w:szCs w:val="32"/>
        </w:rPr>
      </w:pPr>
    </w:p>
    <w:p w14:paraId="006ABE03" w14:textId="12DD349A" w:rsidR="00B37D81" w:rsidRPr="00A62724" w:rsidRDefault="00B37D81" w:rsidP="00B37D81">
      <w:pPr>
        <w:jc w:val="both"/>
        <w:rPr>
          <w:b/>
          <w:color w:val="0F243E"/>
          <w:sz w:val="28"/>
          <w:szCs w:val="28"/>
        </w:rPr>
      </w:pPr>
      <w:r w:rsidRPr="00A62724">
        <w:rPr>
          <w:b/>
          <w:color w:val="0F243E"/>
          <w:sz w:val="28"/>
          <w:szCs w:val="28"/>
        </w:rPr>
        <w:t xml:space="preserve">Guide </w:t>
      </w:r>
      <w:r w:rsidR="00BC1FEE">
        <w:rPr>
          <w:b/>
          <w:color w:val="0F243E"/>
          <w:sz w:val="28"/>
          <w:szCs w:val="28"/>
        </w:rPr>
        <w:t xml:space="preserve">to </w:t>
      </w:r>
      <w:r w:rsidRPr="00A62724">
        <w:rPr>
          <w:b/>
          <w:color w:val="0F243E"/>
          <w:sz w:val="28"/>
          <w:szCs w:val="28"/>
        </w:rPr>
        <w:t>the Preparation of the Liturgy</w:t>
      </w:r>
    </w:p>
    <w:p w14:paraId="748835B5" w14:textId="77777777" w:rsidR="00A62724" w:rsidRDefault="00A62724" w:rsidP="00A62724">
      <w:pPr>
        <w:jc w:val="center"/>
        <w:rPr>
          <w:bCs/>
          <w:color w:val="0F243E"/>
        </w:rPr>
      </w:pPr>
    </w:p>
    <w:p w14:paraId="7F65A60C" w14:textId="312EB118" w:rsidR="00B37D81" w:rsidRPr="00A62724" w:rsidRDefault="00B37D81" w:rsidP="00A62724">
      <w:pPr>
        <w:rPr>
          <w:bCs/>
        </w:rPr>
      </w:pPr>
      <w:r w:rsidRPr="00A62724">
        <w:rPr>
          <w:bCs/>
          <w:color w:val="0F243E"/>
        </w:rPr>
        <w:t xml:space="preserve">This framework </w:t>
      </w:r>
      <w:r w:rsidR="006B769C" w:rsidRPr="00A62724">
        <w:rPr>
          <w:bCs/>
          <w:color w:val="0F243E"/>
        </w:rPr>
        <w:t>aims to assist leaders in the preparation of liturgy. It contains the</w:t>
      </w:r>
      <w:r w:rsidRPr="00A62724">
        <w:rPr>
          <w:bCs/>
          <w:color w:val="0F243E"/>
        </w:rPr>
        <w:t xml:space="preserve"> main elements of liturgy</w:t>
      </w:r>
      <w:r w:rsidR="006B769C" w:rsidRPr="00A62724">
        <w:rPr>
          <w:bCs/>
          <w:color w:val="0F243E"/>
        </w:rPr>
        <w:t xml:space="preserve"> as recommended by the Worship Working Group</w:t>
      </w:r>
      <w:r w:rsidRPr="00A62724">
        <w:rPr>
          <w:bCs/>
          <w:color w:val="0F243E"/>
        </w:rPr>
        <w:t>, provid</w:t>
      </w:r>
      <w:r w:rsidR="006B769C" w:rsidRPr="00A62724">
        <w:rPr>
          <w:bCs/>
          <w:color w:val="0F243E"/>
        </w:rPr>
        <w:t>ing</w:t>
      </w:r>
      <w:r w:rsidRPr="00A62724">
        <w:rPr>
          <w:bCs/>
          <w:color w:val="0F243E"/>
        </w:rPr>
        <w:t xml:space="preserve"> the congregation with a familia</w:t>
      </w:r>
      <w:r w:rsidR="00A62724">
        <w:rPr>
          <w:bCs/>
          <w:color w:val="0F243E"/>
        </w:rPr>
        <w:t>r 4- part structure a</w:t>
      </w:r>
      <w:r w:rsidR="00A62724" w:rsidRPr="00A62724">
        <w:rPr>
          <w:bCs/>
          <w:color w:val="0F243E"/>
        </w:rPr>
        <w:t xml:space="preserve">nd gives </w:t>
      </w:r>
      <w:r w:rsidRPr="00A62724">
        <w:rPr>
          <w:bCs/>
          <w:color w:val="0F243E"/>
        </w:rPr>
        <w:t>leaders</w:t>
      </w:r>
      <w:r w:rsidR="006B769C" w:rsidRPr="00A62724">
        <w:rPr>
          <w:bCs/>
          <w:color w:val="0F243E"/>
        </w:rPr>
        <w:t xml:space="preserve"> </w:t>
      </w:r>
      <w:r w:rsidRPr="00A62724">
        <w:rPr>
          <w:bCs/>
          <w:color w:val="0F243E"/>
        </w:rPr>
        <w:t>flexibility</w:t>
      </w:r>
      <w:r w:rsidR="00A62724" w:rsidRPr="00A62724">
        <w:rPr>
          <w:bCs/>
          <w:color w:val="0F243E"/>
        </w:rPr>
        <w:t>,</w:t>
      </w:r>
      <w:r w:rsidRPr="00A62724">
        <w:rPr>
          <w:bCs/>
          <w:color w:val="0F243E"/>
        </w:rPr>
        <w:t xml:space="preserve"> allow</w:t>
      </w:r>
      <w:r w:rsidR="00A62724" w:rsidRPr="00A62724">
        <w:rPr>
          <w:bCs/>
          <w:color w:val="0F243E"/>
        </w:rPr>
        <w:t>ing</w:t>
      </w:r>
      <w:r w:rsidRPr="00A62724">
        <w:rPr>
          <w:bCs/>
          <w:color w:val="0F243E"/>
        </w:rPr>
        <w:t xml:space="preserve"> for individual expression. Leaders should feel comfortable to adjust elements of the liturgy in accordance with how they wish to structure the</w:t>
      </w:r>
      <w:r w:rsidR="00A62724">
        <w:rPr>
          <w:bCs/>
          <w:color w:val="0F243E"/>
        </w:rPr>
        <w:t xml:space="preserve"> worship service</w:t>
      </w:r>
      <w:r w:rsidRPr="00A62724">
        <w:rPr>
          <w:bCs/>
          <w:color w:val="0F243E"/>
        </w:rPr>
        <w:t>.</w:t>
      </w:r>
    </w:p>
    <w:p w14:paraId="4AAD0F87" w14:textId="1D996D4D" w:rsidR="00B37D81" w:rsidRPr="00A62724" w:rsidRDefault="00B37D81" w:rsidP="00A62724">
      <w:pPr>
        <w:pStyle w:val="ListParagraph"/>
        <w:numPr>
          <w:ilvl w:val="0"/>
          <w:numId w:val="9"/>
        </w:numPr>
        <w:snapToGrid w:val="0"/>
        <w:spacing w:before="12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Content, </w:t>
      </w:r>
      <w:r w:rsidR="00A6272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including readings, 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affirmations, prayers, music, and rituals, are at the leader</w:t>
      </w:r>
      <w:r w:rsidR="00A6272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’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s discretion.  </w:t>
      </w:r>
    </w:p>
    <w:p w14:paraId="601F0DB7" w14:textId="7CF8C6B2" w:rsidR="00B37D81" w:rsidRPr="00A62724" w:rsidRDefault="00B37D81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Services should be planned for around one hour long.</w:t>
      </w:r>
    </w:p>
    <w:p w14:paraId="6EEBA08F" w14:textId="0A5FB550" w:rsidR="00A16BF3" w:rsidRPr="00A62724" w:rsidRDefault="00A16BF3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The </w:t>
      </w:r>
      <w:r w:rsidRPr="00A62724">
        <w:rPr>
          <w:rFonts w:ascii="Times New Roman" w:hAnsi="Times New Roman" w:cs="Times New Roman"/>
          <w:bCs/>
          <w:i/>
          <w:iCs/>
          <w:color w:val="0F243E"/>
          <w:sz w:val="24"/>
          <w:szCs w:val="24"/>
        </w:rPr>
        <w:t xml:space="preserve">Together </w:t>
      </w:r>
      <w:proofErr w:type="gramStart"/>
      <w:r w:rsidRPr="00A62724">
        <w:rPr>
          <w:rFonts w:ascii="Times New Roman" w:hAnsi="Times New Roman" w:cs="Times New Roman"/>
          <w:bCs/>
          <w:i/>
          <w:iCs/>
          <w:color w:val="0F243E"/>
          <w:sz w:val="24"/>
          <w:szCs w:val="24"/>
        </w:rPr>
        <w:t>In</w:t>
      </w:r>
      <w:proofErr w:type="gramEnd"/>
      <w:r w:rsidRPr="00A62724">
        <w:rPr>
          <w:rFonts w:ascii="Times New Roman" w:hAnsi="Times New Roman" w:cs="Times New Roman"/>
          <w:bCs/>
          <w:i/>
          <w:iCs/>
          <w:color w:val="0F243E"/>
          <w:sz w:val="24"/>
          <w:szCs w:val="24"/>
        </w:rPr>
        <w:t xml:space="preserve"> Song (TIS) 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reference should be included in the liturgy.  Where alternat</w:t>
      </w:r>
      <w:r w:rsidR="006B769C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ive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 words to TIS music, or a song not in TIS</w:t>
      </w:r>
      <w:r w:rsidR="00D77C0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, are to be used, the words should be included in the liturgy.</w:t>
      </w:r>
    </w:p>
    <w:p w14:paraId="14BB65C7" w14:textId="7E9858CC" w:rsidR="006B769C" w:rsidRPr="00A62724" w:rsidRDefault="006B769C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Services can commence with music (prelude) and/or the use of a gong struck 3 times.</w:t>
      </w:r>
    </w:p>
    <w:p w14:paraId="1A3C2479" w14:textId="44D3027A" w:rsidR="00D77C04" w:rsidRPr="00A62724" w:rsidRDefault="00D77C04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It is up to the leader whether to include the words of prayers.</w:t>
      </w:r>
    </w:p>
    <w:p w14:paraId="656998FF" w14:textId="22D9C7FA" w:rsidR="00D77C04" w:rsidRPr="00A62724" w:rsidRDefault="00B37D81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The leader can </w:t>
      </w:r>
      <w:r w:rsidR="00D77C0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decide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 whether to use the liturgy readings for the relevant week, </w:t>
      </w:r>
      <w:r w:rsidR="00D77C0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choose 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another scriptural </w:t>
      </w:r>
      <w:r w:rsidR="00D77C04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source, or utilise a non-biblical reading. </w:t>
      </w:r>
    </w:p>
    <w:p w14:paraId="3B90F551" w14:textId="76A90B3F" w:rsidR="00D77C04" w:rsidRPr="00A62724" w:rsidRDefault="00D77C04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The reflection/message should be limited to around 10 minutes.</w:t>
      </w:r>
    </w:p>
    <w:p w14:paraId="4E216F6A" w14:textId="217E2253" w:rsidR="00D77C04" w:rsidRPr="00A62724" w:rsidRDefault="00D77C04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It is up to the leader whether to incorporate children into the service, whether as a separate conversation or as active participants in a part of the liturgy.</w:t>
      </w:r>
    </w:p>
    <w:p w14:paraId="37CE0BD7" w14:textId="1B37D130" w:rsidR="00D77C04" w:rsidRPr="00A62724" w:rsidRDefault="00D77C04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Communion will be incorporated into the service around once a month.</w:t>
      </w:r>
      <w:r w:rsidR="006B769C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 Communion can be incorporated early or later in the service at the leader’s discretion.</w:t>
      </w:r>
    </w:p>
    <w:p w14:paraId="0FF3AE10" w14:textId="26C959D6" w:rsidR="00D77C04" w:rsidRPr="00A62724" w:rsidRDefault="00D77C04" w:rsidP="00A16BF3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The use of a candle during the Prayers of the People </w:t>
      </w:r>
      <w:r w:rsidR="006B769C"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>can</w:t>
      </w:r>
      <w:r w:rsidRPr="00A62724">
        <w:rPr>
          <w:rFonts w:ascii="Times New Roman" w:hAnsi="Times New Roman" w:cs="Times New Roman"/>
          <w:bCs/>
          <w:color w:val="0F243E"/>
          <w:sz w:val="24"/>
          <w:szCs w:val="24"/>
        </w:rPr>
        <w:t xml:space="preserve"> be limited to those occasions where a Service is focussed on an aspect of caring, or when a special situation where care and reflection is needed.</w:t>
      </w:r>
    </w:p>
    <w:p w14:paraId="05404C21" w14:textId="275F5B89" w:rsidR="00B37D81" w:rsidRPr="00A62724" w:rsidRDefault="49748E54" w:rsidP="49748E54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hanging="357"/>
        <w:jc w:val="both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49748E54">
        <w:rPr>
          <w:rFonts w:ascii="Times New Roman" w:hAnsi="Times New Roman" w:cs="Times New Roman"/>
          <w:color w:val="0F243E"/>
          <w:sz w:val="24"/>
          <w:szCs w:val="24"/>
        </w:rPr>
        <w:t>The leader can decide on whether to close with an affirmation, song, notices and postlude, or alternatively an affirmation, postlude and then notices.</w:t>
      </w:r>
    </w:p>
    <w:p w14:paraId="21D3E898" w14:textId="20B1E325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5F13B132" w14:textId="7D76AF98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2A00753D" w14:textId="34CCD551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083AA1DA" w14:textId="51AD7A13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5C657BE5" w14:textId="12B99AE7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27D9C7B3" w14:textId="7EB45F1F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7C16918A" w14:textId="75D61703" w:rsidR="49748E54" w:rsidRDefault="49748E54" w:rsidP="49748E54">
      <w:pPr>
        <w:spacing w:before="120"/>
        <w:jc w:val="both"/>
        <w:rPr>
          <w:b/>
          <w:bCs/>
          <w:color w:val="0F243E"/>
        </w:rPr>
      </w:pPr>
    </w:p>
    <w:p w14:paraId="00E39919" w14:textId="1EC1A0BE" w:rsidR="00B86F5C" w:rsidRPr="007E0DB8" w:rsidRDefault="0027308B" w:rsidP="00B32FBE">
      <w:pPr>
        <w:pStyle w:val="MediumGrid21"/>
        <w:ind w:right="-426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 w:rsidRPr="007E0DB8">
        <w:rPr>
          <w:rFonts w:ascii="Times New Roman" w:hAnsi="Times New Roman"/>
          <w:b/>
          <w:noProof/>
          <w:color w:val="0F243E"/>
          <w:sz w:val="32"/>
          <w:szCs w:val="32"/>
          <w:lang w:eastAsia="en-AU"/>
        </w:rPr>
        <w:lastRenderedPageBreak/>
        <w:drawing>
          <wp:inline distT="0" distB="0" distL="0" distR="0" wp14:anchorId="20CBD6E7" wp14:editId="47000E1F">
            <wp:extent cx="1956435" cy="19564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11C0" w14:textId="77777777" w:rsidR="00B86F5C" w:rsidRPr="007E0DB8" w:rsidRDefault="00B86F5C" w:rsidP="00B86F5C">
      <w:pPr>
        <w:pStyle w:val="MediumGrid21"/>
        <w:jc w:val="center"/>
        <w:rPr>
          <w:rFonts w:ascii="Times New Roman" w:hAnsi="Times New Roman"/>
          <w:b/>
          <w:color w:val="0F243E"/>
          <w:sz w:val="32"/>
          <w:szCs w:val="32"/>
        </w:rPr>
      </w:pPr>
    </w:p>
    <w:p w14:paraId="33279A45" w14:textId="77777777" w:rsidR="00B32FBE" w:rsidRDefault="00B32FBE" w:rsidP="00B86F5C">
      <w:pPr>
        <w:pStyle w:val="MediumGrid21"/>
        <w:jc w:val="center"/>
        <w:rPr>
          <w:rFonts w:ascii="Times New Roman" w:hAnsi="Times New Roman"/>
          <w:b/>
          <w:sz w:val="52"/>
          <w:szCs w:val="52"/>
        </w:rPr>
      </w:pPr>
    </w:p>
    <w:p w14:paraId="02655BC0" w14:textId="065465D8" w:rsidR="00B86F5C" w:rsidRPr="00A15317" w:rsidRDefault="00026551" w:rsidP="00B86F5C">
      <w:pPr>
        <w:pStyle w:val="MediumGrid21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WODEN VALLEY UNITING CHURCH</w:t>
      </w:r>
    </w:p>
    <w:p w14:paraId="1A6289B0" w14:textId="3EE37233" w:rsidR="0099759A" w:rsidRDefault="0073398A" w:rsidP="00026551">
      <w:pPr>
        <w:pStyle w:val="MediumGrid21"/>
        <w:jc w:val="center"/>
        <w:rPr>
          <w:rFonts w:ascii="Times New Roman" w:hAnsi="Times New Roman"/>
          <w:sz w:val="32"/>
          <w:szCs w:val="32"/>
        </w:rPr>
      </w:pPr>
      <w:hyperlink r:id="rId8" w:history="1">
        <w:r w:rsidRPr="00B4725D">
          <w:rPr>
            <w:rStyle w:val="Hyperlink"/>
            <w:rFonts w:ascii="Times New Roman" w:hAnsi="Times New Roman"/>
            <w:sz w:val="32"/>
            <w:szCs w:val="32"/>
          </w:rPr>
          <w:t>https://woden-valley.uca.org.au/</w:t>
        </w:r>
      </w:hyperlink>
    </w:p>
    <w:p w14:paraId="5DE9E6B4" w14:textId="5DAE3F88" w:rsidR="0073398A" w:rsidRDefault="0073398A" w:rsidP="00026551">
      <w:pPr>
        <w:pStyle w:val="MediumGrid2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Service location</w:t>
      </w:r>
      <w:r w:rsidR="00E35057">
        <w:rPr>
          <w:rFonts w:ascii="Times New Roman" w:hAnsi="Times New Roman"/>
          <w:sz w:val="32"/>
          <w:szCs w:val="32"/>
        </w:rPr>
        <w:t>: Curtin/Pearce</w:t>
      </w:r>
    </w:p>
    <w:p w14:paraId="7A9BE81A" w14:textId="3645ECC0" w:rsidR="0099759A" w:rsidRDefault="0099759A" w:rsidP="004C5F87">
      <w:pPr>
        <w:pStyle w:val="MediumGrid21"/>
        <w:jc w:val="center"/>
        <w:rPr>
          <w:rFonts w:ascii="Times New Roman" w:hAnsi="Times New Roman"/>
          <w:sz w:val="32"/>
          <w:szCs w:val="32"/>
        </w:rPr>
      </w:pPr>
    </w:p>
    <w:p w14:paraId="33984EED" w14:textId="197C393A" w:rsidR="00B32FBE" w:rsidRPr="00B32FBE" w:rsidRDefault="00B32FBE" w:rsidP="004C5F87">
      <w:pPr>
        <w:pStyle w:val="MediumGrid21"/>
        <w:jc w:val="center"/>
        <w:rPr>
          <w:rFonts w:ascii="Times New Roman" w:hAnsi="Times New Roman"/>
          <w:b/>
          <w:bCs/>
          <w:sz w:val="52"/>
          <w:szCs w:val="52"/>
        </w:rPr>
      </w:pPr>
      <w:r w:rsidRPr="00B32FBE">
        <w:rPr>
          <w:rFonts w:ascii="Times New Roman" w:hAnsi="Times New Roman"/>
          <w:b/>
          <w:bCs/>
          <w:sz w:val="52"/>
          <w:szCs w:val="52"/>
        </w:rPr>
        <w:t xml:space="preserve">Title </w:t>
      </w:r>
    </w:p>
    <w:p w14:paraId="28DECFE4" w14:textId="11561832" w:rsidR="00B32FBE" w:rsidRDefault="00B32FBE" w:rsidP="004C5F87">
      <w:pPr>
        <w:pStyle w:val="MediumGrid21"/>
        <w:jc w:val="center"/>
        <w:rPr>
          <w:rFonts w:ascii="Times New Roman" w:hAnsi="Times New Roman"/>
          <w:sz w:val="32"/>
          <w:szCs w:val="32"/>
        </w:rPr>
      </w:pPr>
    </w:p>
    <w:p w14:paraId="2EEAE273" w14:textId="66ADEDC9" w:rsidR="00B32FBE" w:rsidRPr="004C5F87" w:rsidRDefault="00FF1588" w:rsidP="004C5F87">
      <w:pPr>
        <w:pStyle w:val="MediumGrid2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Optional illustration</w:t>
      </w:r>
    </w:p>
    <w:p w14:paraId="3B5DD334" w14:textId="77777777" w:rsidR="0073398A" w:rsidRDefault="0073398A" w:rsidP="004C5F87">
      <w:pPr>
        <w:pStyle w:val="MediumGrid21"/>
        <w:ind w:left="1440" w:hanging="1440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1E91976D" w14:textId="2CC5546C" w:rsidR="00E35057" w:rsidRDefault="00E35057" w:rsidP="004C5F87">
      <w:pPr>
        <w:pStyle w:val="MediumGrid21"/>
        <w:ind w:left="1440" w:hanging="14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10 a.m. Worship</w:t>
      </w:r>
    </w:p>
    <w:p w14:paraId="67DB77C7" w14:textId="1E0E1D95" w:rsidR="001E1849" w:rsidRPr="00CC5645" w:rsidRDefault="00B32FBE" w:rsidP="004C5F87">
      <w:pPr>
        <w:pStyle w:val="MediumGrid21"/>
        <w:ind w:left="1440" w:hanging="14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C5645">
        <w:rPr>
          <w:rFonts w:ascii="Times New Roman" w:hAnsi="Times New Roman"/>
          <w:b/>
          <w:sz w:val="28"/>
          <w:szCs w:val="28"/>
          <w:lang w:val="en-US"/>
        </w:rPr>
        <w:t>Date Month Year</w:t>
      </w:r>
      <w:r w:rsidR="009F5AF7" w:rsidRPr="00CC56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632E9C4A" w14:textId="77777777" w:rsidR="004C5F87" w:rsidRDefault="004C5F87" w:rsidP="001E1849">
      <w:pPr>
        <w:pStyle w:val="MediumGrid21"/>
        <w:rPr>
          <w:rFonts w:ascii="Times New Roman" w:hAnsi="Times New Roman"/>
          <w:b/>
          <w:sz w:val="36"/>
          <w:szCs w:val="36"/>
        </w:rPr>
      </w:pPr>
    </w:p>
    <w:p w14:paraId="6D81D00B" w14:textId="77777777" w:rsidR="00B32FBE" w:rsidRDefault="00B32FBE" w:rsidP="001E1849">
      <w:pPr>
        <w:pStyle w:val="MediumGrid21"/>
        <w:rPr>
          <w:rFonts w:ascii="Times New Roman" w:hAnsi="Times New Roman"/>
          <w:b/>
          <w:sz w:val="36"/>
          <w:szCs w:val="36"/>
        </w:rPr>
      </w:pPr>
    </w:p>
    <w:p w14:paraId="698EFF08" w14:textId="5EF949FF" w:rsidR="00B86F5C" w:rsidRPr="00CC5645" w:rsidRDefault="00617793" w:rsidP="001E1849">
      <w:pPr>
        <w:pStyle w:val="MediumGrid21"/>
        <w:rPr>
          <w:rFonts w:ascii="Times New Roman" w:hAnsi="Times New Roman"/>
          <w:sz w:val="28"/>
          <w:szCs w:val="28"/>
        </w:rPr>
      </w:pPr>
      <w:r w:rsidRPr="00CC5645">
        <w:rPr>
          <w:rFonts w:ascii="Times New Roman" w:hAnsi="Times New Roman"/>
          <w:b/>
          <w:sz w:val="28"/>
          <w:szCs w:val="28"/>
        </w:rPr>
        <w:t>Leader</w:t>
      </w:r>
      <w:r w:rsidR="0073398A" w:rsidRPr="00CC5645">
        <w:rPr>
          <w:rFonts w:ascii="Times New Roman" w:hAnsi="Times New Roman"/>
          <w:b/>
          <w:sz w:val="28"/>
          <w:szCs w:val="28"/>
        </w:rPr>
        <w:t>:</w:t>
      </w:r>
      <w:r w:rsidR="003C38E4" w:rsidRPr="00CC5645">
        <w:rPr>
          <w:rFonts w:ascii="Times New Roman" w:hAnsi="Times New Roman"/>
          <w:sz w:val="28"/>
          <w:szCs w:val="28"/>
        </w:rPr>
        <w:tab/>
      </w:r>
      <w:r w:rsidR="00B32FBE" w:rsidRPr="00CC5645">
        <w:rPr>
          <w:rFonts w:ascii="Times New Roman" w:hAnsi="Times New Roman"/>
          <w:sz w:val="28"/>
          <w:szCs w:val="28"/>
        </w:rPr>
        <w:t xml:space="preserve">Name </w:t>
      </w:r>
    </w:p>
    <w:p w14:paraId="2DDACBC5" w14:textId="70329849" w:rsidR="001E1849" w:rsidRPr="00CC5645" w:rsidRDefault="00B86F5C" w:rsidP="001E1849">
      <w:pPr>
        <w:pStyle w:val="MediumGrid21"/>
        <w:rPr>
          <w:rFonts w:ascii="Times New Roman" w:hAnsi="Times New Roman"/>
          <w:bCs/>
          <w:sz w:val="28"/>
          <w:szCs w:val="28"/>
        </w:rPr>
      </w:pPr>
      <w:r w:rsidRPr="00CC5645">
        <w:rPr>
          <w:rFonts w:ascii="Times New Roman" w:hAnsi="Times New Roman"/>
          <w:b/>
          <w:sz w:val="28"/>
          <w:szCs w:val="28"/>
        </w:rPr>
        <w:t>Reader</w:t>
      </w:r>
      <w:r w:rsidR="003C38E4" w:rsidRPr="00CC5645">
        <w:rPr>
          <w:rFonts w:ascii="Times New Roman" w:hAnsi="Times New Roman"/>
          <w:b/>
          <w:sz w:val="28"/>
          <w:szCs w:val="28"/>
        </w:rPr>
        <w:t>:</w:t>
      </w:r>
      <w:r w:rsidR="003C38E4" w:rsidRPr="00CC5645">
        <w:rPr>
          <w:rFonts w:ascii="Times New Roman" w:hAnsi="Times New Roman"/>
          <w:b/>
          <w:sz w:val="28"/>
          <w:szCs w:val="28"/>
        </w:rPr>
        <w:tab/>
      </w:r>
      <w:r w:rsidR="00B32FBE" w:rsidRPr="00CC5645">
        <w:rPr>
          <w:rFonts w:ascii="Times New Roman" w:hAnsi="Times New Roman"/>
          <w:bCs/>
          <w:sz w:val="28"/>
          <w:szCs w:val="28"/>
        </w:rPr>
        <w:t>Name</w:t>
      </w:r>
    </w:p>
    <w:p w14:paraId="3DC813B1" w14:textId="61AFA7FF" w:rsidR="00B86F5C" w:rsidRPr="00CC5645" w:rsidRDefault="00B86F5C" w:rsidP="001E1849">
      <w:pPr>
        <w:pStyle w:val="MediumGrid21"/>
        <w:rPr>
          <w:rFonts w:ascii="Times New Roman" w:hAnsi="Times New Roman"/>
          <w:sz w:val="28"/>
          <w:szCs w:val="28"/>
        </w:rPr>
      </w:pPr>
      <w:r w:rsidRPr="00CC5645">
        <w:rPr>
          <w:rFonts w:ascii="Times New Roman" w:hAnsi="Times New Roman"/>
          <w:b/>
          <w:sz w:val="28"/>
          <w:szCs w:val="28"/>
        </w:rPr>
        <w:t>Music:</w:t>
      </w:r>
      <w:r w:rsidRPr="00CC5645">
        <w:rPr>
          <w:rFonts w:ascii="Times New Roman" w:hAnsi="Times New Roman"/>
          <w:sz w:val="28"/>
          <w:szCs w:val="28"/>
        </w:rPr>
        <w:tab/>
      </w:r>
      <w:r w:rsidR="00B32FBE" w:rsidRPr="00CC5645">
        <w:rPr>
          <w:rFonts w:ascii="Times New Roman" w:hAnsi="Times New Roman"/>
          <w:sz w:val="28"/>
          <w:szCs w:val="28"/>
        </w:rPr>
        <w:t>Name</w:t>
      </w:r>
    </w:p>
    <w:p w14:paraId="2ACCC957" w14:textId="1C989A0D" w:rsidR="0073398A" w:rsidRPr="00CC5645" w:rsidRDefault="0073398A" w:rsidP="001E1849">
      <w:pPr>
        <w:pStyle w:val="MediumGrid21"/>
        <w:rPr>
          <w:rFonts w:ascii="Times New Roman" w:hAnsi="Times New Roman"/>
          <w:sz w:val="28"/>
          <w:szCs w:val="28"/>
        </w:rPr>
      </w:pPr>
      <w:r w:rsidRPr="00CC5645">
        <w:rPr>
          <w:rFonts w:ascii="Times New Roman" w:hAnsi="Times New Roman"/>
          <w:b/>
          <w:sz w:val="28"/>
          <w:szCs w:val="28"/>
        </w:rPr>
        <w:t>Welcomers</w:t>
      </w:r>
      <w:r w:rsidRPr="00CC5645">
        <w:rPr>
          <w:rFonts w:ascii="Times New Roman" w:hAnsi="Times New Roman"/>
          <w:sz w:val="28"/>
          <w:szCs w:val="28"/>
        </w:rPr>
        <w:t>: Names</w:t>
      </w:r>
    </w:p>
    <w:p w14:paraId="3FA83FF2" w14:textId="77777777" w:rsidR="00B86F5C" w:rsidRPr="0019639B" w:rsidRDefault="00B86F5C" w:rsidP="00B86F5C">
      <w:pPr>
        <w:pStyle w:val="MediumGrid21"/>
        <w:jc w:val="center"/>
        <w:rPr>
          <w:rFonts w:ascii="Times New Roman" w:hAnsi="Times New Roman"/>
          <w:b/>
          <w:sz w:val="36"/>
          <w:szCs w:val="36"/>
          <w:lang w:eastAsia="en-AU"/>
        </w:rPr>
      </w:pPr>
    </w:p>
    <w:p w14:paraId="1AE6728A" w14:textId="77777777" w:rsidR="00B32FBE" w:rsidRDefault="00B32FBE" w:rsidP="003F2FFE">
      <w:pPr>
        <w:shd w:val="clear" w:color="auto" w:fill="FFFFFF"/>
        <w:jc w:val="center"/>
        <w:rPr>
          <w:b/>
          <w:bCs/>
          <w:sz w:val="32"/>
          <w:szCs w:val="32"/>
        </w:rPr>
      </w:pPr>
    </w:p>
    <w:p w14:paraId="235F3D6C" w14:textId="0D221F8F" w:rsidR="00B06D3E" w:rsidRPr="00B06D3E" w:rsidRDefault="00AC5853" w:rsidP="003F2FFE">
      <w:pPr>
        <w:shd w:val="clear" w:color="auto" w:fill="FFFFFF"/>
        <w:jc w:val="center"/>
        <w:rPr>
          <w:sz w:val="36"/>
          <w:szCs w:val="36"/>
        </w:rPr>
      </w:pPr>
      <w:r w:rsidRPr="00CC5645">
        <w:rPr>
          <w:sz w:val="28"/>
          <w:szCs w:val="28"/>
        </w:rPr>
        <w:t>Jesus practiced radical inclusion</w:t>
      </w:r>
      <w:r w:rsidRPr="00B06D3E">
        <w:rPr>
          <w:sz w:val="36"/>
          <w:szCs w:val="36"/>
        </w:rPr>
        <w:t>!</w:t>
      </w:r>
      <w:r w:rsidR="00C05BCF">
        <w:rPr>
          <w:sz w:val="36"/>
          <w:szCs w:val="36"/>
        </w:rPr>
        <w:t xml:space="preserve"> </w:t>
      </w:r>
      <w:r w:rsidR="00C05BCF" w:rsidRPr="00C05BCF">
        <w:rPr>
          <w:sz w:val="28"/>
          <w:szCs w:val="28"/>
        </w:rPr>
        <w:t>All are welcome</w:t>
      </w:r>
      <w:r w:rsidR="00C05BCF">
        <w:rPr>
          <w:sz w:val="28"/>
          <w:szCs w:val="28"/>
        </w:rPr>
        <w:t xml:space="preserve"> here.</w:t>
      </w:r>
      <w:r w:rsidRPr="00B06D3E">
        <w:rPr>
          <w:sz w:val="36"/>
          <w:szCs w:val="36"/>
        </w:rPr>
        <w:t xml:space="preserve">  </w:t>
      </w:r>
    </w:p>
    <w:p w14:paraId="5C435A43" w14:textId="77777777" w:rsidR="00B06D3E" w:rsidRPr="00B06D3E" w:rsidRDefault="00B06D3E" w:rsidP="003F2FFE">
      <w:pPr>
        <w:shd w:val="clear" w:color="auto" w:fill="FFFFFF"/>
        <w:jc w:val="center"/>
        <w:rPr>
          <w:sz w:val="36"/>
          <w:szCs w:val="36"/>
        </w:rPr>
      </w:pPr>
    </w:p>
    <w:p w14:paraId="2978457C" w14:textId="77777777" w:rsidR="00B32FBE" w:rsidRDefault="00B32FBE" w:rsidP="003F2FFE">
      <w:pPr>
        <w:shd w:val="clear" w:color="auto" w:fill="FFFFFF"/>
        <w:jc w:val="center"/>
        <w:rPr>
          <w:sz w:val="32"/>
          <w:szCs w:val="32"/>
        </w:rPr>
      </w:pPr>
    </w:p>
    <w:p w14:paraId="29121619" w14:textId="4E3D8731" w:rsidR="003F2FFE" w:rsidRPr="00B32FBE" w:rsidRDefault="00B86F5C" w:rsidP="003F2FFE">
      <w:pPr>
        <w:shd w:val="clear" w:color="auto" w:fill="FFFFFF"/>
        <w:jc w:val="center"/>
        <w:rPr>
          <w:sz w:val="32"/>
          <w:szCs w:val="32"/>
        </w:rPr>
      </w:pPr>
      <w:r w:rsidRPr="00B32FBE">
        <w:rPr>
          <w:sz w:val="36"/>
          <w:szCs w:val="36"/>
        </w:rPr>
        <w:br w:type="page"/>
      </w:r>
    </w:p>
    <w:p w14:paraId="7D33283C" w14:textId="7E37B4DA" w:rsidR="00B32FBE" w:rsidRPr="00CC5645" w:rsidRDefault="00783133" w:rsidP="00B32FBE">
      <w:pPr>
        <w:jc w:val="center"/>
        <w:rPr>
          <w:b/>
          <w:bCs/>
          <w:sz w:val="32"/>
          <w:szCs w:val="32"/>
        </w:rPr>
      </w:pPr>
      <w:r w:rsidRPr="00CC5645">
        <w:rPr>
          <w:b/>
          <w:bCs/>
          <w:sz w:val="32"/>
          <w:szCs w:val="32"/>
        </w:rPr>
        <w:lastRenderedPageBreak/>
        <w:t xml:space="preserve">We Gather as </w:t>
      </w:r>
      <w:r w:rsidR="00CC5645" w:rsidRPr="00CC5645">
        <w:rPr>
          <w:b/>
          <w:bCs/>
          <w:sz w:val="32"/>
          <w:szCs w:val="32"/>
        </w:rPr>
        <w:t>P</w:t>
      </w:r>
      <w:r w:rsidRPr="00CC5645">
        <w:rPr>
          <w:b/>
          <w:bCs/>
          <w:sz w:val="32"/>
          <w:szCs w:val="32"/>
        </w:rPr>
        <w:t>eople of God</w:t>
      </w:r>
    </w:p>
    <w:p w14:paraId="1C73E226" w14:textId="245B8954" w:rsidR="00B32FBE" w:rsidRDefault="00B32FBE" w:rsidP="00B32FBE">
      <w:pPr>
        <w:jc w:val="center"/>
        <w:rPr>
          <w:sz w:val="36"/>
          <w:szCs w:val="36"/>
        </w:rPr>
      </w:pPr>
    </w:p>
    <w:p w14:paraId="5E3F3353" w14:textId="77777777" w:rsidR="00AF33F9" w:rsidRDefault="00AF33F9" w:rsidP="00AF33F9">
      <w:pPr>
        <w:rPr>
          <w:b/>
          <w:bCs/>
          <w:color w:val="000000"/>
          <w:position w:val="5"/>
          <w:sz w:val="28"/>
          <w:szCs w:val="28"/>
          <w:lang w:eastAsia="en-AU"/>
        </w:rPr>
      </w:pPr>
      <w:r w:rsidRPr="00AF33F9">
        <w:rPr>
          <w:b/>
          <w:bCs/>
          <w:color w:val="000000"/>
          <w:position w:val="5"/>
          <w:sz w:val="28"/>
          <w:szCs w:val="28"/>
          <w:lang w:eastAsia="en-AU"/>
        </w:rPr>
        <w:t>The Gong sounded 3 times</w:t>
      </w:r>
    </w:p>
    <w:p w14:paraId="0E5B1CED" w14:textId="77777777" w:rsidR="00AF33F9" w:rsidRPr="00AF33F9" w:rsidRDefault="00AF33F9" w:rsidP="00AF33F9">
      <w:pPr>
        <w:rPr>
          <w:b/>
          <w:bCs/>
          <w:color w:val="000000"/>
          <w:position w:val="5"/>
          <w:sz w:val="28"/>
          <w:szCs w:val="28"/>
          <w:lang w:eastAsia="en-AU"/>
        </w:rPr>
      </w:pPr>
    </w:p>
    <w:p w14:paraId="39A0E5AD" w14:textId="77777777" w:rsidR="00AF33F9" w:rsidRDefault="00AF33F9" w:rsidP="00AF33F9">
      <w:pPr>
        <w:rPr>
          <w:b/>
          <w:bCs/>
          <w:color w:val="000000"/>
          <w:position w:val="5"/>
          <w:sz w:val="28"/>
          <w:szCs w:val="28"/>
          <w:lang w:eastAsia="en-AU"/>
        </w:rPr>
      </w:pPr>
      <w:r w:rsidRPr="00AF33F9">
        <w:rPr>
          <w:b/>
          <w:bCs/>
          <w:color w:val="000000"/>
          <w:position w:val="5"/>
          <w:sz w:val="28"/>
          <w:szCs w:val="28"/>
          <w:lang w:eastAsia="en-AU"/>
        </w:rPr>
        <w:t>Prelude Music</w:t>
      </w:r>
    </w:p>
    <w:p w14:paraId="13B7B10A" w14:textId="77777777" w:rsidR="00AF33F9" w:rsidRPr="00AF33F9" w:rsidRDefault="00AF33F9" w:rsidP="00AF33F9">
      <w:pPr>
        <w:rPr>
          <w:b/>
          <w:bCs/>
          <w:color w:val="000000"/>
          <w:position w:val="5"/>
          <w:sz w:val="28"/>
          <w:szCs w:val="28"/>
          <w:lang w:eastAsia="en-AU"/>
        </w:rPr>
      </w:pPr>
    </w:p>
    <w:p w14:paraId="6C97E540" w14:textId="77777777" w:rsidR="00AF33F9" w:rsidRPr="00AF33F9" w:rsidRDefault="00AF33F9" w:rsidP="00AF33F9">
      <w:pPr>
        <w:rPr>
          <w:b/>
          <w:bCs/>
          <w:color w:val="000000"/>
          <w:position w:val="5"/>
          <w:sz w:val="28"/>
          <w:szCs w:val="28"/>
          <w:lang w:eastAsia="en-AU"/>
        </w:rPr>
      </w:pPr>
      <w:r w:rsidRPr="00AF33F9">
        <w:rPr>
          <w:b/>
          <w:bCs/>
          <w:color w:val="000000"/>
          <w:position w:val="5"/>
          <w:sz w:val="28"/>
          <w:szCs w:val="28"/>
          <w:lang w:eastAsia="en-AU"/>
        </w:rPr>
        <w:t>Lighting the Community Candles  </w:t>
      </w:r>
    </w:p>
    <w:p w14:paraId="5BC0E65F" w14:textId="09049086" w:rsidR="00B32FBE" w:rsidRDefault="00B32FBE" w:rsidP="00B32FBE">
      <w:pPr>
        <w:rPr>
          <w:sz w:val="36"/>
          <w:szCs w:val="36"/>
        </w:rPr>
      </w:pPr>
    </w:p>
    <w:p w14:paraId="4AFB197C" w14:textId="77777777" w:rsidR="00B32FBE" w:rsidRPr="00CC5645" w:rsidRDefault="00B32FBE" w:rsidP="00B32FBE">
      <w:pPr>
        <w:rPr>
          <w:b/>
          <w:bCs/>
          <w:color w:val="000000"/>
          <w:position w:val="5"/>
          <w:sz w:val="28"/>
          <w:szCs w:val="28"/>
          <w:lang w:val="en" w:eastAsia="en-AU"/>
        </w:rPr>
      </w:pPr>
      <w:r w:rsidRPr="00CC5645">
        <w:rPr>
          <w:b/>
          <w:bCs/>
          <w:color w:val="000000"/>
          <w:position w:val="5"/>
          <w:sz w:val="28"/>
          <w:szCs w:val="28"/>
          <w:lang w:val="en" w:eastAsia="en-AU"/>
        </w:rPr>
        <w:t>Acknowledgement of First Peoples</w:t>
      </w:r>
    </w:p>
    <w:p w14:paraId="0F291E74" w14:textId="5BC7E34D" w:rsidR="00B32FBE" w:rsidRPr="00536746" w:rsidRDefault="00F2565E" w:rsidP="005367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536746">
        <w:rPr>
          <w:rFonts w:ascii="Times New Roman" w:hAnsi="Times New Roman" w:cs="Times New Roman"/>
          <w:i/>
        </w:rPr>
        <w:t>Suggested words</w:t>
      </w:r>
      <w:r w:rsidRPr="00536746">
        <w:rPr>
          <w:rFonts w:ascii="Times New Roman" w:hAnsi="Times New Roman" w:cs="Times New Roman"/>
        </w:rPr>
        <w:t>:</w:t>
      </w:r>
      <w:r w:rsidR="00420EDE" w:rsidRPr="00536746">
        <w:rPr>
          <w:rFonts w:ascii="Times New Roman" w:hAnsi="Times New Roman" w:cs="Times New Roman"/>
        </w:rPr>
        <w:t xml:space="preserve"> </w:t>
      </w:r>
      <w:r w:rsidR="00B32FBE" w:rsidRPr="00536746">
        <w:rPr>
          <w:rFonts w:ascii="Times New Roman" w:hAnsi="Times New Roman" w:cs="Times New Roman"/>
        </w:rPr>
        <w:t>We acknowledge that we are worshipping on the land of the Ngunnawal people. </w:t>
      </w:r>
      <w:r w:rsidR="003E5EF5" w:rsidRPr="00536746">
        <w:rPr>
          <w:rFonts w:ascii="Times New Roman" w:hAnsi="Times New Roman" w:cs="Times New Roman"/>
        </w:rPr>
        <w:t>T</w:t>
      </w:r>
      <w:r w:rsidR="00B32FBE" w:rsidRPr="00536746">
        <w:rPr>
          <w:rFonts w:ascii="Times New Roman" w:hAnsi="Times New Roman" w:cs="Times New Roman"/>
        </w:rPr>
        <w:t>hey made their land sacred</w:t>
      </w:r>
      <w:r w:rsidR="003E5EF5" w:rsidRPr="00536746">
        <w:rPr>
          <w:rFonts w:ascii="Times New Roman" w:hAnsi="Times New Roman" w:cs="Times New Roman"/>
        </w:rPr>
        <w:t>,</w:t>
      </w:r>
      <w:r w:rsidR="00B32FBE" w:rsidRPr="00536746">
        <w:rPr>
          <w:rFonts w:ascii="Times New Roman" w:hAnsi="Times New Roman" w:cs="Times New Roman"/>
        </w:rPr>
        <w:t xml:space="preserve"> as we have made this place sacred. We honour their elders -</w:t>
      </w:r>
      <w:r w:rsidR="003E5EF5" w:rsidRPr="00536746">
        <w:rPr>
          <w:rFonts w:ascii="Times New Roman" w:hAnsi="Times New Roman" w:cs="Times New Roman"/>
        </w:rPr>
        <w:t xml:space="preserve"> </w:t>
      </w:r>
      <w:r w:rsidR="00B32FBE" w:rsidRPr="00536746">
        <w:rPr>
          <w:rFonts w:ascii="Times New Roman" w:hAnsi="Times New Roman" w:cs="Times New Roman"/>
        </w:rPr>
        <w:t>past and present -</w:t>
      </w:r>
      <w:r w:rsidR="003E5EF5" w:rsidRPr="00536746">
        <w:rPr>
          <w:rFonts w:ascii="Times New Roman" w:hAnsi="Times New Roman" w:cs="Times New Roman"/>
        </w:rPr>
        <w:t xml:space="preserve"> </w:t>
      </w:r>
      <w:r w:rsidR="00B32FBE" w:rsidRPr="00536746">
        <w:rPr>
          <w:rFonts w:ascii="Times New Roman" w:hAnsi="Times New Roman" w:cs="Times New Roman"/>
        </w:rPr>
        <w:t>and continue to work for reconciliation and justice for all.</w:t>
      </w:r>
    </w:p>
    <w:p w14:paraId="10E0CB19" w14:textId="77777777" w:rsidR="00B32FBE" w:rsidRPr="00240839" w:rsidRDefault="00B32FBE" w:rsidP="00B32FBE">
      <w:pPr>
        <w:rPr>
          <w:sz w:val="36"/>
          <w:szCs w:val="36"/>
        </w:rPr>
      </w:pPr>
    </w:p>
    <w:p w14:paraId="2E7DB93A" w14:textId="77777777" w:rsidR="003F4E56" w:rsidRPr="00CC5645" w:rsidRDefault="003F4E56" w:rsidP="003F4E56">
      <w:pPr>
        <w:rPr>
          <w:b/>
          <w:bCs/>
          <w:color w:val="000000"/>
          <w:sz w:val="28"/>
          <w:szCs w:val="28"/>
          <w:lang w:val="en" w:eastAsia="en-AU"/>
        </w:rPr>
      </w:pPr>
      <w:r w:rsidRPr="00CC5645">
        <w:rPr>
          <w:b/>
          <w:bCs/>
          <w:color w:val="000000"/>
          <w:sz w:val="28"/>
          <w:szCs w:val="28"/>
          <w:lang w:val="en" w:eastAsia="en-AU"/>
        </w:rPr>
        <w:t>Call to worship</w:t>
      </w:r>
    </w:p>
    <w:p w14:paraId="54D9EC84" w14:textId="04F00C24" w:rsidR="003F4E56" w:rsidRPr="00536746" w:rsidRDefault="003F4E56" w:rsidP="0053674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  <w:lang w:val="en" w:eastAsia="en-AU"/>
        </w:rPr>
      </w:pPr>
      <w:r w:rsidRPr="00536746">
        <w:rPr>
          <w:rFonts w:ascii="Times New Roman" w:hAnsi="Times New Roman" w:cs="Times New Roman"/>
          <w:sz w:val="24"/>
          <w:szCs w:val="24"/>
          <w:lang w:val="en" w:eastAsia="en-AU"/>
        </w:rPr>
        <w:t>Liturgy and Congregational Response</w:t>
      </w:r>
      <w:r w:rsidR="0058150A" w:rsidRPr="00536746">
        <w:rPr>
          <w:rFonts w:ascii="Times New Roman" w:hAnsi="Times New Roman" w:cs="Times New Roman"/>
          <w:sz w:val="24"/>
          <w:szCs w:val="24"/>
          <w:lang w:val="en" w:eastAsia="en-AU"/>
        </w:rPr>
        <w:t xml:space="preserve"> inserted here</w:t>
      </w:r>
      <w:r w:rsidR="0058150A" w:rsidRPr="00536746">
        <w:rPr>
          <w:rFonts w:ascii="Times New Roman" w:hAnsi="Times New Roman" w:cs="Times New Roman"/>
          <w:i/>
          <w:sz w:val="24"/>
          <w:szCs w:val="24"/>
          <w:lang w:val="en" w:eastAsia="en-AU"/>
        </w:rPr>
        <w:t>.</w:t>
      </w:r>
    </w:p>
    <w:p w14:paraId="64CEE014" w14:textId="72EFC99E" w:rsidR="003F4E56" w:rsidRPr="00E87AB2" w:rsidRDefault="003F4E56" w:rsidP="003F4E56">
      <w:pPr>
        <w:rPr>
          <w:b/>
          <w:bCs/>
          <w:i/>
          <w:color w:val="000000"/>
          <w:sz w:val="36"/>
          <w:szCs w:val="36"/>
          <w:lang w:val="en" w:eastAsia="en-AU"/>
        </w:rPr>
      </w:pPr>
    </w:p>
    <w:p w14:paraId="3431389C" w14:textId="64D7B61D" w:rsidR="003F4E56" w:rsidRPr="00CC5645" w:rsidRDefault="003F4E56" w:rsidP="003F4E56">
      <w:pPr>
        <w:rPr>
          <w:b/>
        </w:rPr>
      </w:pPr>
      <w:r w:rsidRPr="00CC5645">
        <w:rPr>
          <w:b/>
          <w:sz w:val="28"/>
          <w:szCs w:val="28"/>
        </w:rPr>
        <w:t>Hymn/Song</w:t>
      </w:r>
      <w:r w:rsidR="00F2565E" w:rsidRPr="00CC5645">
        <w:rPr>
          <w:b/>
          <w:sz w:val="28"/>
          <w:szCs w:val="28"/>
        </w:rPr>
        <w:t xml:space="preserve"> (</w:t>
      </w:r>
      <w:r w:rsidR="00F2565E" w:rsidRPr="00B779EA">
        <w:rPr>
          <w:b/>
        </w:rPr>
        <w:t>t</w:t>
      </w:r>
      <w:r w:rsidRPr="00B779EA">
        <w:rPr>
          <w:b/>
        </w:rPr>
        <w:t>itle</w:t>
      </w:r>
      <w:r w:rsidR="00B779EA">
        <w:rPr>
          <w:b/>
        </w:rPr>
        <w:t xml:space="preserve"> </w:t>
      </w:r>
      <w:r w:rsidR="00F2565E" w:rsidRPr="00B779EA">
        <w:rPr>
          <w:b/>
        </w:rPr>
        <w:t>&amp;</w:t>
      </w:r>
      <w:r w:rsidR="00B779EA">
        <w:rPr>
          <w:b/>
        </w:rPr>
        <w:t xml:space="preserve"> </w:t>
      </w:r>
      <w:r w:rsidR="00F2565E" w:rsidRPr="00B779EA">
        <w:rPr>
          <w:b/>
        </w:rPr>
        <w:t>source</w:t>
      </w:r>
      <w:r w:rsidR="00F2565E" w:rsidRPr="005B1B1D">
        <w:rPr>
          <w:b/>
        </w:rPr>
        <w:t>)</w:t>
      </w:r>
      <w:r w:rsidRPr="003F2FFE">
        <w:rPr>
          <w:i/>
          <w:iCs/>
          <w:sz w:val="34"/>
          <w:szCs w:val="34"/>
          <w:lang w:val="en"/>
        </w:rPr>
        <w:t xml:space="preserve"> </w:t>
      </w:r>
      <w:r w:rsidR="00A1457F">
        <w:rPr>
          <w:i/>
          <w:iCs/>
          <w:lang w:val="en"/>
        </w:rPr>
        <w:t>(</w:t>
      </w:r>
      <w:r w:rsidRPr="00CC5645">
        <w:rPr>
          <w:i/>
          <w:iCs/>
          <w:lang w:val="en"/>
        </w:rPr>
        <w:t>People stand as they are abl</w:t>
      </w:r>
      <w:r w:rsidR="00F2565E" w:rsidRPr="00CC5645">
        <w:rPr>
          <w:i/>
          <w:iCs/>
          <w:lang w:val="en"/>
        </w:rPr>
        <w:t>e</w:t>
      </w:r>
      <w:r w:rsidR="00B779EA">
        <w:rPr>
          <w:i/>
          <w:iCs/>
          <w:lang w:val="en"/>
        </w:rPr>
        <w:t>)</w:t>
      </w:r>
    </w:p>
    <w:p w14:paraId="6DB913C2" w14:textId="630E40D3" w:rsidR="0058150A" w:rsidRPr="00536746" w:rsidRDefault="71966173" w:rsidP="719661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71966173">
        <w:rPr>
          <w:rFonts w:ascii="Times New Roman" w:hAnsi="Times New Roman" w:cs="Times New Roman"/>
          <w:color w:val="000000" w:themeColor="text1"/>
          <w:sz w:val="24"/>
          <w:szCs w:val="24"/>
          <w:lang w:eastAsia="en-AU"/>
        </w:rPr>
        <w:t>Lyrics inserted here if TIS is not used</w:t>
      </w:r>
      <w:r w:rsidRPr="719661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AU"/>
        </w:rPr>
        <w:t xml:space="preserve">.  </w:t>
      </w:r>
    </w:p>
    <w:p w14:paraId="2C5E91F6" w14:textId="77777777" w:rsidR="0058150A" w:rsidRPr="00E87AB2" w:rsidRDefault="0058150A" w:rsidP="003F4E56">
      <w:pPr>
        <w:rPr>
          <w:b/>
          <w:bCs/>
          <w:i/>
          <w:color w:val="000000"/>
          <w:sz w:val="36"/>
          <w:szCs w:val="36"/>
          <w:lang w:val="en" w:eastAsia="en-AU"/>
        </w:rPr>
      </w:pPr>
    </w:p>
    <w:p w14:paraId="37DE9453" w14:textId="268B6F4F" w:rsidR="00E15BB2" w:rsidRPr="00CC5645" w:rsidRDefault="003F4E56" w:rsidP="004F4A24">
      <w:pPr>
        <w:rPr>
          <w:b/>
          <w:sz w:val="28"/>
          <w:szCs w:val="28"/>
        </w:rPr>
      </w:pPr>
      <w:r w:rsidRPr="00CC5645">
        <w:rPr>
          <w:b/>
          <w:sz w:val="28"/>
          <w:szCs w:val="28"/>
        </w:rPr>
        <w:t>Welcome</w:t>
      </w:r>
      <w:r w:rsidR="00F2565E" w:rsidRPr="00CC5645">
        <w:rPr>
          <w:b/>
          <w:sz w:val="28"/>
          <w:szCs w:val="28"/>
        </w:rPr>
        <w:t xml:space="preserve"> &amp; Introduction </w:t>
      </w:r>
    </w:p>
    <w:p w14:paraId="2CAD8ED2" w14:textId="3B0FEC6F" w:rsidR="003F4E56" w:rsidRPr="00CC5645" w:rsidRDefault="006B769C" w:rsidP="005367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i/>
          <w:iCs/>
        </w:rPr>
      </w:pPr>
      <w:r w:rsidRPr="00CC5645">
        <w:rPr>
          <w:i/>
          <w:iCs/>
        </w:rPr>
        <w:t>Suggested words</w:t>
      </w:r>
      <w:r w:rsidR="00F2565E" w:rsidRPr="00CC5645">
        <w:rPr>
          <w:i/>
          <w:iCs/>
        </w:rPr>
        <w:t>:</w:t>
      </w:r>
      <w:r w:rsidR="00420EDE" w:rsidRPr="00CC5645">
        <w:rPr>
          <w:i/>
          <w:iCs/>
        </w:rPr>
        <w:t xml:space="preserve"> </w:t>
      </w:r>
      <w:r w:rsidR="003F4E56" w:rsidRPr="00CC5645">
        <w:t>A warm welcome is extended to all.</w:t>
      </w:r>
      <w:r w:rsidR="00420EDE" w:rsidRPr="00CC5645">
        <w:rPr>
          <w:i/>
          <w:iCs/>
        </w:rPr>
        <w:t xml:space="preserve"> </w:t>
      </w:r>
      <w:r w:rsidR="003F4E56" w:rsidRPr="00CC5645">
        <w:t xml:space="preserve">An especially warm welcome to those who are worshipping at </w:t>
      </w:r>
      <w:r w:rsidRPr="00CC5645">
        <w:t xml:space="preserve">Woden </w:t>
      </w:r>
      <w:r w:rsidR="002B0516" w:rsidRPr="00CC5645">
        <w:t xml:space="preserve">Valley </w:t>
      </w:r>
      <w:r w:rsidRPr="00CC5645">
        <w:t>Uniting Church</w:t>
      </w:r>
      <w:r w:rsidR="003F4E56" w:rsidRPr="00CC5645">
        <w:t xml:space="preserve"> for the first time, or who have returned after an absence.  </w:t>
      </w:r>
    </w:p>
    <w:p w14:paraId="3604D093" w14:textId="78B77552" w:rsidR="003F4E56" w:rsidRPr="00CC5645" w:rsidRDefault="003F4E56" w:rsidP="00536746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CC5645">
        <w:t>Your presence both enriches us</w:t>
      </w:r>
      <w:r w:rsidR="00F2565E" w:rsidRPr="00CC5645">
        <w:t xml:space="preserve"> </w:t>
      </w:r>
      <w:r w:rsidRPr="00CC5645">
        <w:t>and this time of celebration together.</w:t>
      </w:r>
    </w:p>
    <w:p w14:paraId="71C273F0" w14:textId="437C543E" w:rsidR="003F4E56" w:rsidRPr="00B779EA" w:rsidRDefault="003F4E56" w:rsidP="005B1B1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B779EA">
        <w:rPr>
          <w:iCs/>
        </w:rPr>
        <w:t>Refer to printed liturgy</w:t>
      </w:r>
      <w:r w:rsidR="00C05BCF">
        <w:rPr>
          <w:iCs/>
        </w:rPr>
        <w:t>- congregational responses in bold</w:t>
      </w:r>
    </w:p>
    <w:p w14:paraId="06232858" w14:textId="77777777" w:rsidR="00B779EA" w:rsidRDefault="00AF3ED5" w:rsidP="005367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B779EA">
        <w:t>Refer to those attending via zoom (Monash and elsewhere)</w:t>
      </w:r>
    </w:p>
    <w:p w14:paraId="4BE6A48A" w14:textId="1F25BF28" w:rsidR="003F4E56" w:rsidRPr="00B779EA" w:rsidRDefault="003F4E56" w:rsidP="005367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B779EA">
        <w:rPr>
          <w:iCs/>
        </w:rPr>
        <w:t>Fellowship hour following worship</w:t>
      </w:r>
      <w:r w:rsidRPr="00B779EA">
        <w:rPr>
          <w:iCs/>
          <w:sz w:val="36"/>
          <w:szCs w:val="36"/>
        </w:rPr>
        <w:t>.</w:t>
      </w:r>
    </w:p>
    <w:p w14:paraId="2C7CB2CC" w14:textId="77777777" w:rsidR="003F2FFE" w:rsidRPr="003F2FFE" w:rsidRDefault="003F2FFE" w:rsidP="003D30D0">
      <w:pPr>
        <w:rPr>
          <w:b/>
          <w:sz w:val="34"/>
          <w:szCs w:val="34"/>
        </w:rPr>
      </w:pPr>
    </w:p>
    <w:p w14:paraId="1FC30CD7" w14:textId="7F24B10C" w:rsidR="0058150A" w:rsidRPr="00CC5645" w:rsidRDefault="00CC5645" w:rsidP="00DF5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8150A" w:rsidRPr="00CC5645">
        <w:rPr>
          <w:b/>
          <w:sz w:val="28"/>
          <w:szCs w:val="28"/>
        </w:rPr>
        <w:t>rayer for Living Attentively</w:t>
      </w:r>
    </w:p>
    <w:p w14:paraId="6AC9838A" w14:textId="77777777" w:rsidR="00F2565E" w:rsidRPr="00536746" w:rsidRDefault="0058150A" w:rsidP="005367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36746">
        <w:rPr>
          <w:rFonts w:ascii="Times New Roman" w:hAnsi="Times New Roman" w:cs="Times New Roman"/>
          <w:sz w:val="24"/>
          <w:szCs w:val="24"/>
        </w:rPr>
        <w:t>Prayer or Liturgy is inserted here.</w:t>
      </w:r>
    </w:p>
    <w:p w14:paraId="383C84A4" w14:textId="77777777" w:rsidR="00420EDE" w:rsidRDefault="00420EDE" w:rsidP="0052179A">
      <w:pPr>
        <w:rPr>
          <w:b/>
          <w:bCs/>
          <w:sz w:val="36"/>
          <w:szCs w:val="36"/>
          <w:lang w:val="en"/>
        </w:rPr>
      </w:pPr>
    </w:p>
    <w:p w14:paraId="2D03FE61" w14:textId="115B7377" w:rsidR="00536746" w:rsidRPr="00B779EA" w:rsidRDefault="0052179A" w:rsidP="00536746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  <w:r w:rsidRPr="00CC5645">
        <w:rPr>
          <w:b/>
          <w:bCs/>
          <w:sz w:val="28"/>
          <w:szCs w:val="28"/>
          <w:lang w:val="en"/>
        </w:rPr>
        <w:t>Passing the Peace</w:t>
      </w:r>
      <w:r w:rsidR="00536746" w:rsidRPr="00536746">
        <w:rPr>
          <w:lang w:val="en"/>
        </w:rPr>
        <w:t xml:space="preserve"> </w:t>
      </w:r>
      <w:r w:rsidR="00536746">
        <w:rPr>
          <w:lang w:val="en"/>
        </w:rPr>
        <w:t>(</w:t>
      </w:r>
      <w:r w:rsidR="00536746" w:rsidRPr="00B779EA">
        <w:rPr>
          <w:lang w:val="en"/>
        </w:rPr>
        <w:t>Alternative words and responses may be used</w:t>
      </w:r>
      <w:r w:rsidR="00536746">
        <w:rPr>
          <w:lang w:val="en"/>
        </w:rPr>
        <w:t>)</w:t>
      </w:r>
    </w:p>
    <w:p w14:paraId="520D567A" w14:textId="43220166" w:rsidR="0052179A" w:rsidRPr="00CC5645" w:rsidRDefault="00420EDE" w:rsidP="005367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lang w:val="en"/>
        </w:rPr>
      </w:pPr>
      <w:r w:rsidRPr="00CC5645">
        <w:rPr>
          <w:i/>
          <w:lang w:val="en"/>
        </w:rPr>
        <w:t>Suggested words</w:t>
      </w:r>
      <w:r w:rsidRPr="00CC5645">
        <w:rPr>
          <w:lang w:val="en"/>
        </w:rPr>
        <w:t xml:space="preserve">: </w:t>
      </w:r>
      <w:r w:rsidR="0052179A" w:rsidRPr="00CC5645">
        <w:rPr>
          <w:lang w:val="en"/>
        </w:rPr>
        <w:t xml:space="preserve">The Peace of God be with You. </w:t>
      </w:r>
    </w:p>
    <w:p w14:paraId="64BB6554" w14:textId="41906C0F" w:rsidR="0052179A" w:rsidRPr="00CC5645" w:rsidRDefault="00A1457F" w:rsidP="005A0EB2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bCs/>
          <w:lang w:val="en"/>
        </w:rPr>
      </w:pPr>
      <w:r>
        <w:rPr>
          <w:b/>
          <w:bCs/>
          <w:lang w:val="en"/>
        </w:rPr>
        <w:t>Response</w:t>
      </w:r>
      <w:r w:rsidR="0052179A" w:rsidRPr="00CC5645">
        <w:rPr>
          <w:b/>
          <w:bCs/>
          <w:lang w:val="en"/>
        </w:rPr>
        <w:t xml:space="preserve">: And </w:t>
      </w:r>
      <w:proofErr w:type="gramStart"/>
      <w:r w:rsidR="0052179A" w:rsidRPr="00CC5645">
        <w:rPr>
          <w:b/>
          <w:bCs/>
          <w:lang w:val="en"/>
        </w:rPr>
        <w:t>also</w:t>
      </w:r>
      <w:proofErr w:type="gramEnd"/>
      <w:r w:rsidR="0052179A" w:rsidRPr="00CC5645">
        <w:rPr>
          <w:b/>
          <w:bCs/>
          <w:lang w:val="en"/>
        </w:rPr>
        <w:t xml:space="preserve"> with you.</w:t>
      </w:r>
    </w:p>
    <w:p w14:paraId="0782DC86" w14:textId="381A5EE6" w:rsidR="0052179A" w:rsidRPr="00CC5645" w:rsidRDefault="0052179A" w:rsidP="005367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Cs/>
          <w:i/>
          <w:iCs/>
          <w:lang w:val="en"/>
        </w:rPr>
      </w:pPr>
      <w:r w:rsidRPr="00B779EA">
        <w:rPr>
          <w:bCs/>
          <w:iCs/>
          <w:lang w:val="en"/>
        </w:rPr>
        <w:t>Please share</w:t>
      </w:r>
      <w:r w:rsidR="006F1FA4">
        <w:rPr>
          <w:bCs/>
          <w:iCs/>
          <w:lang w:val="en"/>
        </w:rPr>
        <w:t xml:space="preserve"> a sign of peace</w:t>
      </w:r>
      <w:r w:rsidR="00C05BCF">
        <w:rPr>
          <w:bCs/>
          <w:iCs/>
          <w:lang w:val="en"/>
        </w:rPr>
        <w:t xml:space="preserve"> with</w:t>
      </w:r>
      <w:r w:rsidR="00D52449">
        <w:rPr>
          <w:bCs/>
          <w:iCs/>
          <w:lang w:val="en"/>
        </w:rPr>
        <w:t xml:space="preserve"> those around you</w:t>
      </w:r>
      <w:r w:rsidRPr="00CC5645">
        <w:rPr>
          <w:bCs/>
          <w:i/>
          <w:iCs/>
          <w:lang w:val="en"/>
        </w:rPr>
        <w:t>.</w:t>
      </w:r>
    </w:p>
    <w:p w14:paraId="68E6DCCE" w14:textId="77777777" w:rsidR="005B1B1D" w:rsidRDefault="005B1B1D" w:rsidP="0052179A">
      <w:pPr>
        <w:rPr>
          <w:bCs/>
          <w:i/>
          <w:iCs/>
          <w:sz w:val="36"/>
          <w:szCs w:val="36"/>
          <w:lang w:val="en" w:eastAsia="en-AU"/>
        </w:rPr>
      </w:pPr>
    </w:p>
    <w:p w14:paraId="091F914C" w14:textId="7B8A529B" w:rsidR="0052179A" w:rsidRPr="00420EDE" w:rsidRDefault="0052179A" w:rsidP="0052179A">
      <w:pPr>
        <w:rPr>
          <w:b/>
          <w:sz w:val="36"/>
          <w:szCs w:val="36"/>
        </w:rPr>
      </w:pPr>
      <w:r w:rsidRPr="00CC5645">
        <w:rPr>
          <w:b/>
          <w:sz w:val="28"/>
          <w:szCs w:val="28"/>
        </w:rPr>
        <w:t>Hymn/Song</w:t>
      </w:r>
      <w:r w:rsidR="00A1457F">
        <w:rPr>
          <w:b/>
          <w:sz w:val="28"/>
          <w:szCs w:val="28"/>
        </w:rPr>
        <w:t xml:space="preserve"> (</w:t>
      </w:r>
      <w:r w:rsidR="00420EDE" w:rsidRPr="00CC5645">
        <w:rPr>
          <w:b/>
          <w:sz w:val="28"/>
          <w:szCs w:val="28"/>
        </w:rPr>
        <w:t>t</w:t>
      </w:r>
      <w:r w:rsidRPr="00CC5645">
        <w:rPr>
          <w:b/>
          <w:sz w:val="28"/>
          <w:szCs w:val="28"/>
        </w:rPr>
        <w:t>itle</w:t>
      </w:r>
      <w:r w:rsidR="00F2565E" w:rsidRPr="00CC5645">
        <w:rPr>
          <w:b/>
          <w:sz w:val="28"/>
          <w:szCs w:val="28"/>
        </w:rPr>
        <w:t xml:space="preserve"> &amp; source</w:t>
      </w:r>
      <w:r w:rsidR="00A1457F">
        <w:rPr>
          <w:b/>
          <w:sz w:val="28"/>
          <w:szCs w:val="28"/>
        </w:rPr>
        <w:t>)</w:t>
      </w:r>
      <w:r w:rsidRPr="00CC5645">
        <w:rPr>
          <w:i/>
          <w:iCs/>
          <w:lang w:val="en"/>
        </w:rPr>
        <w:t xml:space="preserve"> </w:t>
      </w:r>
      <w:r w:rsidR="00F2565E" w:rsidRPr="00CC5645">
        <w:rPr>
          <w:b/>
          <w:bCs/>
          <w:iCs/>
          <w:lang w:val="en"/>
        </w:rPr>
        <w:t>(</w:t>
      </w:r>
      <w:r w:rsidRPr="00CC5645">
        <w:rPr>
          <w:i/>
          <w:iCs/>
          <w:lang w:val="en"/>
        </w:rPr>
        <w:t>People stand as they are able</w:t>
      </w:r>
      <w:r w:rsidR="00F2565E" w:rsidRPr="00CC5645">
        <w:rPr>
          <w:i/>
          <w:iCs/>
          <w:lang w:val="en"/>
        </w:rPr>
        <w:t>)</w:t>
      </w:r>
    </w:p>
    <w:p w14:paraId="4C0136C1" w14:textId="37F103A5" w:rsidR="0052179A" w:rsidRPr="00536746" w:rsidRDefault="0052179A" w:rsidP="0053674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</w:pPr>
      <w:r w:rsidRPr="00536746"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  <w:t xml:space="preserve">Lyrics </w:t>
      </w:r>
      <w:proofErr w:type="gramStart"/>
      <w:r w:rsidRPr="00536746"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  <w:t>inserted</w:t>
      </w:r>
      <w:proofErr w:type="gramEnd"/>
      <w:r w:rsidRPr="00536746"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  <w:t xml:space="preserve"> here if TIS is not being u</w:t>
      </w:r>
      <w:r w:rsidR="00AF3ED5" w:rsidRPr="00536746"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  <w:t>sed</w:t>
      </w:r>
      <w:r w:rsidRPr="00536746">
        <w:rPr>
          <w:rFonts w:ascii="Times New Roman" w:hAnsi="Times New Roman" w:cs="Times New Roman"/>
          <w:color w:val="000000"/>
          <w:sz w:val="24"/>
          <w:szCs w:val="24"/>
          <w:lang w:val="en" w:eastAsia="en-AU"/>
        </w:rPr>
        <w:t>.</w:t>
      </w:r>
    </w:p>
    <w:p w14:paraId="0CAC0310" w14:textId="7D264285" w:rsidR="002C6DBD" w:rsidRPr="00B779EA" w:rsidRDefault="002C6DBD" w:rsidP="002C6DBD">
      <w:pPr>
        <w:rPr>
          <w:b/>
          <w:bCs/>
          <w:color w:val="000000"/>
          <w:lang w:val="en" w:eastAsia="en-AU"/>
        </w:rPr>
      </w:pPr>
      <w:r w:rsidRPr="00CC5645">
        <w:rPr>
          <w:b/>
          <w:bCs/>
          <w:color w:val="000000"/>
          <w:sz w:val="28"/>
          <w:szCs w:val="28"/>
          <w:lang w:val="en" w:eastAsia="en-AU"/>
        </w:rPr>
        <w:t>Holy Communion</w:t>
      </w:r>
      <w:r>
        <w:rPr>
          <w:b/>
          <w:bCs/>
          <w:color w:val="000000"/>
          <w:sz w:val="36"/>
          <w:szCs w:val="36"/>
          <w:lang w:val="en" w:eastAsia="en-AU"/>
        </w:rPr>
        <w:t xml:space="preserve"> </w:t>
      </w:r>
      <w:r w:rsidR="00B779EA" w:rsidRPr="00B779EA">
        <w:rPr>
          <w:bCs/>
          <w:color w:val="000000"/>
          <w:lang w:val="en" w:eastAsia="en-AU"/>
        </w:rPr>
        <w:t>(</w:t>
      </w:r>
      <w:r w:rsidR="00420EDE" w:rsidRPr="00B779EA">
        <w:rPr>
          <w:bCs/>
          <w:color w:val="000000"/>
          <w:lang w:val="en" w:eastAsia="en-AU"/>
        </w:rPr>
        <w:t xml:space="preserve">can be </w:t>
      </w:r>
      <w:r w:rsidR="00AF3ED5" w:rsidRPr="00B779EA">
        <w:rPr>
          <w:bCs/>
          <w:color w:val="000000"/>
          <w:lang w:val="en" w:eastAsia="en-AU"/>
        </w:rPr>
        <w:t xml:space="preserve">inserted here </w:t>
      </w:r>
      <w:r w:rsidR="00F2565E" w:rsidRPr="00B779EA">
        <w:rPr>
          <w:bCs/>
          <w:color w:val="000000"/>
          <w:lang w:val="en" w:eastAsia="en-AU"/>
        </w:rPr>
        <w:t>or later</w:t>
      </w:r>
      <w:r w:rsidR="00B779EA">
        <w:rPr>
          <w:bCs/>
          <w:color w:val="000000"/>
          <w:lang w:val="en" w:eastAsia="en-AU"/>
        </w:rPr>
        <w:t>)</w:t>
      </w:r>
    </w:p>
    <w:p w14:paraId="5474D3BD" w14:textId="079E2E70" w:rsidR="002C6DBD" w:rsidRPr="00B779EA" w:rsidRDefault="002C6DBD" w:rsidP="005367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lang w:val="en"/>
        </w:rPr>
      </w:pPr>
      <w:r w:rsidRPr="00B779EA">
        <w:rPr>
          <w:lang w:val="en"/>
        </w:rPr>
        <w:t xml:space="preserve">Insert Communion Liturgy </w:t>
      </w:r>
    </w:p>
    <w:p w14:paraId="142E8F61" w14:textId="593F3841" w:rsidR="002C6DBD" w:rsidRDefault="002C6DBD" w:rsidP="0052179A">
      <w:pPr>
        <w:rPr>
          <w:b/>
          <w:bCs/>
          <w:sz w:val="44"/>
          <w:szCs w:val="44"/>
        </w:rPr>
      </w:pPr>
    </w:p>
    <w:p w14:paraId="20D72F50" w14:textId="23CF7BEA" w:rsidR="00035F97" w:rsidRPr="00CC5645" w:rsidRDefault="00783133" w:rsidP="00F2565E">
      <w:pPr>
        <w:jc w:val="center"/>
        <w:rPr>
          <w:b/>
          <w:bCs/>
          <w:sz w:val="32"/>
          <w:szCs w:val="32"/>
        </w:rPr>
      </w:pPr>
      <w:r w:rsidRPr="00CC5645">
        <w:rPr>
          <w:b/>
          <w:bCs/>
          <w:sz w:val="32"/>
          <w:szCs w:val="32"/>
        </w:rPr>
        <w:lastRenderedPageBreak/>
        <w:t>We Reflect on the Word for our time</w:t>
      </w:r>
    </w:p>
    <w:p w14:paraId="565E6643" w14:textId="77777777" w:rsidR="007E7729" w:rsidRDefault="007E7729" w:rsidP="007E7729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  <w:lang w:val="en"/>
        </w:rPr>
      </w:pPr>
    </w:p>
    <w:p w14:paraId="4EC37F50" w14:textId="2149B0B1" w:rsidR="00002DA2" w:rsidRPr="00CC5645" w:rsidRDefault="00002DA2" w:rsidP="00035F97">
      <w:pPr>
        <w:rPr>
          <w:b/>
          <w:bCs/>
          <w:iCs/>
          <w:sz w:val="28"/>
          <w:szCs w:val="28"/>
        </w:rPr>
      </w:pPr>
      <w:r w:rsidRPr="00CC5645">
        <w:rPr>
          <w:b/>
          <w:bCs/>
          <w:iCs/>
          <w:sz w:val="28"/>
          <w:szCs w:val="28"/>
        </w:rPr>
        <w:t>Readings from the Bible and the World Around Us</w:t>
      </w:r>
    </w:p>
    <w:p w14:paraId="019FF1BB" w14:textId="63A9DEBC" w:rsidR="00AF3ED5" w:rsidRPr="00E65BEA" w:rsidRDefault="00AF3ED5" w:rsidP="00E65B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 w:rsidRPr="00E65BEA">
        <w:rPr>
          <w:rFonts w:ascii="Times New Roman" w:hAnsi="Times New Roman" w:cs="Times New Roman"/>
          <w:iCs/>
          <w:sz w:val="24"/>
          <w:szCs w:val="24"/>
        </w:rPr>
        <w:t>Readings from Lectionary/ and /or alternative readings. Optional number of readings</w:t>
      </w:r>
      <w:r w:rsidR="00F2565E" w:rsidRPr="00E65BEA">
        <w:rPr>
          <w:rFonts w:ascii="Times New Roman" w:hAnsi="Times New Roman" w:cs="Times New Roman"/>
          <w:iCs/>
          <w:sz w:val="24"/>
          <w:szCs w:val="24"/>
        </w:rPr>
        <w:t xml:space="preserve"> and sources</w:t>
      </w:r>
      <w:r w:rsidR="00536746" w:rsidRPr="00E65BE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536746" w:rsidRPr="00E65BEA">
        <w:rPr>
          <w:rFonts w:ascii="Times New Roman" w:hAnsi="Times New Roman" w:cs="Times New Roman"/>
          <w:iCs/>
          <w:sz w:val="24"/>
          <w:szCs w:val="24"/>
        </w:rPr>
        <w:t>including</w:t>
      </w:r>
      <w:r w:rsidR="005B1B1D" w:rsidRPr="00E65BEA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="00536746" w:rsidRPr="00E65BEA">
        <w:rPr>
          <w:rFonts w:ascii="Times New Roman" w:hAnsi="Times New Roman" w:cs="Times New Roman"/>
          <w:iCs/>
          <w:sz w:val="24"/>
          <w:szCs w:val="24"/>
        </w:rPr>
        <w:t xml:space="preserve"> Bible, Psalms</w:t>
      </w:r>
      <w:r w:rsidR="005B1B1D" w:rsidRPr="00E65BEA">
        <w:rPr>
          <w:rFonts w:ascii="Times New Roman" w:hAnsi="Times New Roman" w:cs="Times New Roman"/>
          <w:iCs/>
          <w:sz w:val="24"/>
          <w:szCs w:val="24"/>
        </w:rPr>
        <w:t xml:space="preserve"> (may be sung or spoken)</w:t>
      </w:r>
      <w:r w:rsidR="00536746" w:rsidRPr="00E65BEA">
        <w:rPr>
          <w:rFonts w:ascii="Times New Roman" w:hAnsi="Times New Roman" w:cs="Times New Roman"/>
          <w:iCs/>
          <w:sz w:val="24"/>
          <w:szCs w:val="24"/>
        </w:rPr>
        <w:t>, contemporary texts</w:t>
      </w:r>
      <w:r w:rsidR="005B1B1D" w:rsidRPr="00E65BEA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46386DBA" w14:textId="77777777" w:rsidR="005A0EB2" w:rsidRDefault="00F2565E" w:rsidP="005A0EB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36746">
        <w:rPr>
          <w:rFonts w:ascii="Times New Roman" w:hAnsi="Times New Roman" w:cs="Times New Roman"/>
          <w:sz w:val="24"/>
          <w:szCs w:val="24"/>
        </w:rPr>
        <w:t>Conclude the readings (suggested</w:t>
      </w:r>
      <w:r w:rsidR="00E65BEA">
        <w:rPr>
          <w:rFonts w:ascii="Times New Roman" w:hAnsi="Times New Roman" w:cs="Times New Roman"/>
          <w:sz w:val="24"/>
          <w:szCs w:val="24"/>
        </w:rPr>
        <w:t>/optional</w:t>
      </w:r>
      <w:r w:rsidRPr="00536746">
        <w:rPr>
          <w:rFonts w:ascii="Times New Roman" w:hAnsi="Times New Roman" w:cs="Times New Roman"/>
          <w:sz w:val="24"/>
          <w:szCs w:val="24"/>
        </w:rPr>
        <w:t xml:space="preserve"> words: For the word of God in Scripture, For the word of God among us, For the word of God within us….)</w:t>
      </w:r>
    </w:p>
    <w:p w14:paraId="6B189182" w14:textId="570A6E5B" w:rsidR="00B06D3E" w:rsidRPr="005A0EB2" w:rsidRDefault="00A1457F" w:rsidP="005A0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0EB2">
        <w:rPr>
          <w:rFonts w:ascii="Times New Roman" w:hAnsi="Times New Roman" w:cs="Times New Roman"/>
          <w:b/>
          <w:sz w:val="24"/>
          <w:szCs w:val="24"/>
        </w:rPr>
        <w:t>Response</w:t>
      </w:r>
      <w:r w:rsidR="00420EDE" w:rsidRPr="005A0E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565E" w:rsidRPr="005A0EB2">
        <w:rPr>
          <w:rFonts w:ascii="Times New Roman" w:hAnsi="Times New Roman" w:cs="Times New Roman"/>
          <w:b/>
          <w:sz w:val="24"/>
          <w:szCs w:val="24"/>
        </w:rPr>
        <w:t>Thanks be to God</w:t>
      </w:r>
    </w:p>
    <w:p w14:paraId="51BA3562" w14:textId="77777777" w:rsidR="00E15BB2" w:rsidRDefault="00E15BB2" w:rsidP="00F047E5">
      <w:pPr>
        <w:rPr>
          <w:i/>
          <w:sz w:val="36"/>
          <w:szCs w:val="36"/>
        </w:rPr>
      </w:pPr>
    </w:p>
    <w:p w14:paraId="4B5DED43" w14:textId="77E927A4" w:rsidR="007E7729" w:rsidRDefault="00930C29" w:rsidP="007E7729">
      <w:pPr>
        <w:rPr>
          <w:b/>
          <w:sz w:val="36"/>
          <w:szCs w:val="36"/>
        </w:rPr>
      </w:pPr>
      <w:r w:rsidRPr="00CC5645">
        <w:rPr>
          <w:b/>
          <w:sz w:val="28"/>
          <w:szCs w:val="28"/>
        </w:rPr>
        <w:t xml:space="preserve">Reflection </w:t>
      </w:r>
      <w:r w:rsidRPr="00CC5645">
        <w:rPr>
          <w:b/>
        </w:rPr>
        <w:t>(approx. 10 mins)</w:t>
      </w:r>
    </w:p>
    <w:p w14:paraId="363BCE1E" w14:textId="77777777" w:rsidR="008C3714" w:rsidRDefault="008C3714" w:rsidP="00002DA2">
      <w:pPr>
        <w:rPr>
          <w:b/>
          <w:bCs/>
          <w:iCs/>
        </w:rPr>
      </w:pPr>
    </w:p>
    <w:p w14:paraId="513A012F" w14:textId="2C724131" w:rsidR="002C6DBD" w:rsidRPr="008C3714" w:rsidRDefault="007E7729" w:rsidP="00002DA2">
      <w:pPr>
        <w:rPr>
          <w:b/>
          <w:iCs/>
          <w:sz w:val="28"/>
          <w:szCs w:val="28"/>
        </w:rPr>
      </w:pPr>
      <w:r w:rsidRPr="008C3714">
        <w:rPr>
          <w:b/>
          <w:bCs/>
          <w:iCs/>
          <w:sz w:val="28"/>
          <w:szCs w:val="28"/>
        </w:rPr>
        <w:t>Silence for Personal Reflection</w:t>
      </w:r>
      <w:r w:rsidR="00002DA2" w:rsidRPr="008C3714">
        <w:rPr>
          <w:b/>
          <w:bCs/>
          <w:sz w:val="28"/>
          <w:szCs w:val="28"/>
        </w:rPr>
        <w:t xml:space="preserve"> OR </w:t>
      </w:r>
      <w:r w:rsidR="00002DA2" w:rsidRPr="008C3714">
        <w:rPr>
          <w:b/>
          <w:bCs/>
          <w:iCs/>
          <w:sz w:val="28"/>
          <w:szCs w:val="28"/>
        </w:rPr>
        <w:t>Music for Reflection</w:t>
      </w:r>
    </w:p>
    <w:p w14:paraId="2B77CE19" w14:textId="77777777" w:rsidR="00B06D3E" w:rsidRPr="00CC5645" w:rsidRDefault="00B06D3E" w:rsidP="00B06D3E">
      <w:pPr>
        <w:rPr>
          <w:b/>
          <w:bCs/>
        </w:rPr>
      </w:pPr>
    </w:p>
    <w:p w14:paraId="6C091EB3" w14:textId="77777777" w:rsidR="008C3714" w:rsidRDefault="008C3714" w:rsidP="007E7729">
      <w:pPr>
        <w:jc w:val="center"/>
        <w:rPr>
          <w:b/>
          <w:bCs/>
          <w:sz w:val="32"/>
          <w:szCs w:val="32"/>
        </w:rPr>
      </w:pPr>
    </w:p>
    <w:p w14:paraId="52CF0553" w14:textId="0C9FDDB5" w:rsidR="007E7729" w:rsidRPr="00CC5645" w:rsidRDefault="007E7729" w:rsidP="007E7729">
      <w:pPr>
        <w:jc w:val="center"/>
        <w:rPr>
          <w:b/>
          <w:bCs/>
          <w:sz w:val="32"/>
          <w:szCs w:val="32"/>
        </w:rPr>
      </w:pPr>
      <w:r w:rsidRPr="00CC5645">
        <w:rPr>
          <w:b/>
          <w:bCs/>
          <w:sz w:val="32"/>
          <w:szCs w:val="32"/>
        </w:rPr>
        <w:t>We Respond to the Word</w:t>
      </w:r>
    </w:p>
    <w:p w14:paraId="3A2F9B49" w14:textId="77777777" w:rsidR="00617FF7" w:rsidRPr="00B06D3E" w:rsidRDefault="00617FF7" w:rsidP="00B06D3E">
      <w:pPr>
        <w:pStyle w:val="NormalWeb"/>
        <w:shd w:val="clear" w:color="auto" w:fill="FFFFFF"/>
        <w:spacing w:before="0" w:beforeAutospacing="0" w:after="0" w:afterAutospacing="0"/>
        <w:rPr>
          <w:b/>
          <w:sz w:val="36"/>
          <w:szCs w:val="36"/>
          <w:lang w:val="en"/>
        </w:rPr>
      </w:pPr>
    </w:p>
    <w:p w14:paraId="02FBB212" w14:textId="6932048E" w:rsidR="003F45BD" w:rsidRPr="00CC5645" w:rsidRDefault="003F45BD" w:rsidP="009F5AF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en"/>
        </w:rPr>
      </w:pPr>
      <w:r w:rsidRPr="00CC5645">
        <w:rPr>
          <w:b/>
          <w:sz w:val="28"/>
          <w:szCs w:val="28"/>
          <w:lang w:val="en"/>
        </w:rPr>
        <w:t>Affirmation:</w:t>
      </w:r>
    </w:p>
    <w:p w14:paraId="5473C753" w14:textId="77777777" w:rsidR="00F2565E" w:rsidRPr="00B779EA" w:rsidRDefault="007E7729" w:rsidP="008C371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bCs/>
          <w:iCs/>
          <w:lang w:val="en"/>
        </w:rPr>
      </w:pPr>
      <w:r w:rsidRPr="00B779EA">
        <w:rPr>
          <w:bCs/>
          <w:iCs/>
          <w:lang w:val="en"/>
        </w:rPr>
        <w:t xml:space="preserve">Insert Affirmation here </w:t>
      </w:r>
    </w:p>
    <w:p w14:paraId="3EE5B8B7" w14:textId="6D9050AC" w:rsidR="007E7729" w:rsidRPr="00536746" w:rsidRDefault="007E7729" w:rsidP="005375E1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bCs/>
          <w:lang w:val="en"/>
        </w:rPr>
      </w:pPr>
      <w:r w:rsidRPr="00536746">
        <w:rPr>
          <w:b/>
          <w:bCs/>
          <w:lang w:val="en"/>
        </w:rPr>
        <w:t>OR</w:t>
      </w:r>
    </w:p>
    <w:p w14:paraId="67AA8766" w14:textId="0602E70E" w:rsidR="00F2565E" w:rsidRPr="00E93787" w:rsidRDefault="007E7729" w:rsidP="00E93787">
      <w:pPr>
        <w:pStyle w:val="ListParagraph"/>
        <w:numPr>
          <w:ilvl w:val="0"/>
          <w:numId w:val="17"/>
        </w:numPr>
        <w:rPr>
          <w:b/>
          <w:sz w:val="36"/>
          <w:szCs w:val="36"/>
        </w:rPr>
      </w:pPr>
      <w:r w:rsidRPr="00E93787">
        <w:rPr>
          <w:rFonts w:ascii="Times New Roman" w:hAnsi="Times New Roman" w:cs="Times New Roman"/>
          <w:b/>
          <w:sz w:val="28"/>
          <w:szCs w:val="28"/>
        </w:rPr>
        <w:t>Hymn/Song</w:t>
      </w:r>
      <w:r w:rsidR="00A1457F" w:rsidRPr="00E93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57F" w:rsidRPr="00E93787">
        <w:rPr>
          <w:sz w:val="24"/>
          <w:szCs w:val="24"/>
        </w:rPr>
        <w:t>(</w:t>
      </w:r>
      <w:r w:rsidR="006B15CF" w:rsidRPr="00E93787">
        <w:rPr>
          <w:rFonts w:ascii="Times New Roman" w:hAnsi="Times New Roman" w:cs="Times New Roman"/>
          <w:b/>
          <w:sz w:val="24"/>
          <w:szCs w:val="24"/>
        </w:rPr>
        <w:t>t</w:t>
      </w:r>
      <w:r w:rsidR="00F2565E" w:rsidRPr="00E93787">
        <w:rPr>
          <w:rFonts w:ascii="Times New Roman" w:hAnsi="Times New Roman" w:cs="Times New Roman"/>
          <w:b/>
          <w:sz w:val="24"/>
          <w:szCs w:val="24"/>
        </w:rPr>
        <w:t>itle</w:t>
      </w:r>
      <w:r w:rsidR="00B779EA" w:rsidRPr="00E93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65E" w:rsidRPr="00E93787">
        <w:rPr>
          <w:rFonts w:ascii="Times New Roman" w:hAnsi="Times New Roman" w:cs="Times New Roman"/>
          <w:b/>
          <w:sz w:val="24"/>
          <w:szCs w:val="24"/>
        </w:rPr>
        <w:t>&amp;</w:t>
      </w:r>
      <w:r w:rsidR="00B779EA" w:rsidRPr="00E93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65E" w:rsidRPr="00E93787">
        <w:rPr>
          <w:rFonts w:ascii="Times New Roman" w:hAnsi="Times New Roman" w:cs="Times New Roman"/>
          <w:b/>
          <w:sz w:val="24"/>
          <w:szCs w:val="24"/>
        </w:rPr>
        <w:t>source</w:t>
      </w:r>
      <w:r w:rsidR="00A1457F" w:rsidRPr="00E93787">
        <w:rPr>
          <w:sz w:val="24"/>
          <w:szCs w:val="24"/>
        </w:rPr>
        <w:t>)</w:t>
      </w:r>
      <w:r w:rsidR="00F2565E" w:rsidRPr="00E93787">
        <w:rPr>
          <w:i/>
          <w:iCs/>
          <w:sz w:val="34"/>
          <w:szCs w:val="34"/>
          <w:lang w:val="en"/>
        </w:rPr>
        <w:t xml:space="preserve"> </w:t>
      </w:r>
      <w:r w:rsidR="00F2565E" w:rsidRPr="00E93787">
        <w:rPr>
          <w:b/>
          <w:bCs/>
          <w:iCs/>
          <w:lang w:val="en"/>
        </w:rPr>
        <w:t>(</w:t>
      </w:r>
      <w:r w:rsidR="00F2565E" w:rsidRPr="00E93787">
        <w:rPr>
          <w:i/>
          <w:iCs/>
          <w:lang w:val="en"/>
        </w:rPr>
        <w:t>People stand as they are able)</w:t>
      </w:r>
    </w:p>
    <w:p w14:paraId="6E76527C" w14:textId="77777777" w:rsidR="00930C29" w:rsidRDefault="00930C29" w:rsidP="00B06D3E">
      <w:pPr>
        <w:rPr>
          <w:sz w:val="28"/>
          <w:szCs w:val="28"/>
          <w:highlight w:val="yellow"/>
        </w:rPr>
      </w:pPr>
    </w:p>
    <w:p w14:paraId="5BA1AB2C" w14:textId="14194DF7" w:rsidR="00B06D3E" w:rsidRPr="00CC5645" w:rsidRDefault="00B06D3E" w:rsidP="00B06D3E">
      <w:pPr>
        <w:rPr>
          <w:b/>
          <w:bCs/>
          <w:sz w:val="28"/>
          <w:szCs w:val="28"/>
          <w:lang w:val="en"/>
        </w:rPr>
      </w:pPr>
      <w:r w:rsidRPr="00CC5645">
        <w:rPr>
          <w:b/>
          <w:bCs/>
          <w:sz w:val="28"/>
          <w:szCs w:val="28"/>
          <w:lang w:val="en"/>
        </w:rPr>
        <w:t>Offering</w:t>
      </w:r>
    </w:p>
    <w:p w14:paraId="358A07D3" w14:textId="73CE479C" w:rsidR="00B06D3E" w:rsidRPr="00CC5645" w:rsidRDefault="00B06D3E" w:rsidP="008C371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lang w:val="en"/>
        </w:rPr>
      </w:pPr>
      <w:r w:rsidRPr="00CC5645">
        <w:rPr>
          <w:lang w:val="en"/>
        </w:rPr>
        <w:t xml:space="preserve">Our offerings for the celebration of life in this place and </w:t>
      </w:r>
      <w:proofErr w:type="gramStart"/>
      <w:r w:rsidRPr="00CC5645">
        <w:rPr>
          <w:lang w:val="en"/>
        </w:rPr>
        <w:t>beyond,</w:t>
      </w:r>
      <w:proofErr w:type="gramEnd"/>
      <w:r w:rsidR="00F2565E" w:rsidRPr="00CC5645">
        <w:rPr>
          <w:lang w:val="en"/>
        </w:rPr>
        <w:t xml:space="preserve"> </w:t>
      </w:r>
      <w:r w:rsidR="005375E1">
        <w:rPr>
          <w:lang w:val="en"/>
        </w:rPr>
        <w:t xml:space="preserve">will </w:t>
      </w:r>
      <w:r w:rsidRPr="00CC5645">
        <w:rPr>
          <w:lang w:val="en"/>
        </w:rPr>
        <w:t>now be received.</w:t>
      </w:r>
      <w:r w:rsidR="00F2565E" w:rsidRPr="00CC5645">
        <w:rPr>
          <w:i/>
          <w:iCs/>
          <w:lang w:val="en"/>
        </w:rPr>
        <w:t xml:space="preserve"> </w:t>
      </w:r>
      <w:r w:rsidR="00B779EA">
        <w:rPr>
          <w:i/>
          <w:iCs/>
          <w:lang w:val="en"/>
        </w:rPr>
        <w:t>(</w:t>
      </w:r>
      <w:r w:rsidR="006B15CF" w:rsidRPr="00CC5645">
        <w:rPr>
          <w:i/>
          <w:iCs/>
          <w:lang w:val="en"/>
        </w:rPr>
        <w:t xml:space="preserve">Refer to </w:t>
      </w:r>
      <w:r w:rsidR="00F2565E" w:rsidRPr="00CC5645">
        <w:rPr>
          <w:i/>
          <w:iCs/>
          <w:lang w:val="en"/>
        </w:rPr>
        <w:t>Covid routine</w:t>
      </w:r>
      <w:r w:rsidR="006B15CF" w:rsidRPr="00CC5645">
        <w:rPr>
          <w:i/>
          <w:iCs/>
          <w:lang w:val="en"/>
        </w:rPr>
        <w:t>:</w:t>
      </w:r>
      <w:r w:rsidR="00F2565E" w:rsidRPr="00CC5645">
        <w:rPr>
          <w:i/>
          <w:iCs/>
          <w:lang w:val="en"/>
        </w:rPr>
        <w:t xml:space="preserve"> the offerings bowl is placed near hall entrance/exit for individual donations</w:t>
      </w:r>
      <w:r w:rsidR="006B15CF" w:rsidRPr="00CC5645">
        <w:rPr>
          <w:i/>
          <w:iCs/>
          <w:lang w:val="en"/>
        </w:rPr>
        <w:t xml:space="preserve"> and acknowledge that other donations are made e.g. electronic &amp; in</w:t>
      </w:r>
      <w:r w:rsidR="00A1457F">
        <w:rPr>
          <w:i/>
          <w:iCs/>
          <w:lang w:val="en"/>
        </w:rPr>
        <w:t>-</w:t>
      </w:r>
      <w:r w:rsidR="006B15CF" w:rsidRPr="00CC5645">
        <w:rPr>
          <w:i/>
          <w:iCs/>
          <w:lang w:val="en"/>
        </w:rPr>
        <w:t xml:space="preserve"> kind</w:t>
      </w:r>
      <w:r w:rsidR="00B779EA">
        <w:rPr>
          <w:i/>
          <w:iCs/>
          <w:lang w:val="en"/>
        </w:rPr>
        <w:t>)</w:t>
      </w:r>
    </w:p>
    <w:p w14:paraId="63EBD3C5" w14:textId="1B2EA88D" w:rsidR="00B06D3E" w:rsidRPr="00E93787" w:rsidRDefault="00CC5645" w:rsidP="00E9378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E93787">
        <w:rPr>
          <w:rFonts w:ascii="Times New Roman" w:hAnsi="Times New Roman" w:cs="Times New Roman"/>
          <w:b/>
          <w:sz w:val="24"/>
          <w:szCs w:val="24"/>
        </w:rPr>
        <w:t>(</w:t>
      </w:r>
      <w:r w:rsidR="00B06D3E" w:rsidRPr="00E93787">
        <w:rPr>
          <w:rFonts w:ascii="Times New Roman" w:hAnsi="Times New Roman" w:cs="Times New Roman"/>
          <w:b/>
          <w:sz w:val="24"/>
          <w:szCs w:val="24"/>
        </w:rPr>
        <w:t xml:space="preserve">Response </w:t>
      </w:r>
      <w:r w:rsidR="00930C29" w:rsidRPr="00E93787">
        <w:rPr>
          <w:rFonts w:ascii="Times New Roman" w:hAnsi="Times New Roman" w:cs="Times New Roman"/>
          <w:b/>
          <w:bCs/>
          <w:sz w:val="24"/>
          <w:szCs w:val="24"/>
        </w:rPr>
        <w:t>optional</w:t>
      </w:r>
      <w:r w:rsidR="00930C29" w:rsidRPr="00E93787">
        <w:rPr>
          <w:rFonts w:ascii="Times New Roman" w:hAnsi="Times New Roman" w:cs="Times New Roman"/>
          <w:bCs/>
          <w:sz w:val="24"/>
          <w:szCs w:val="24"/>
        </w:rPr>
        <w:t>)</w:t>
      </w:r>
    </w:p>
    <w:p w14:paraId="692813E4" w14:textId="77777777" w:rsidR="00B06D3E" w:rsidRDefault="00B06D3E" w:rsidP="00B06D3E">
      <w:pPr>
        <w:rPr>
          <w:b/>
          <w:sz w:val="36"/>
          <w:szCs w:val="36"/>
        </w:rPr>
      </w:pPr>
    </w:p>
    <w:p w14:paraId="165A470D" w14:textId="77777777" w:rsidR="00002DA2" w:rsidRDefault="00002DA2" w:rsidP="009F5AF7">
      <w:pPr>
        <w:pStyle w:val="NormalWeb"/>
        <w:shd w:val="clear" w:color="auto" w:fill="FFFFFF"/>
        <w:spacing w:before="0" w:beforeAutospacing="0" w:after="0" w:afterAutospacing="0"/>
        <w:rPr>
          <w:b/>
          <w:sz w:val="36"/>
          <w:szCs w:val="36"/>
          <w:lang w:val="en"/>
        </w:rPr>
      </w:pPr>
    </w:p>
    <w:p w14:paraId="2063D0C6" w14:textId="166D8440" w:rsidR="005F65D6" w:rsidRPr="00CC5645" w:rsidRDefault="00CC639F" w:rsidP="009F5AF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en"/>
        </w:rPr>
      </w:pPr>
      <w:r w:rsidRPr="00CC5645">
        <w:rPr>
          <w:b/>
          <w:sz w:val="28"/>
          <w:szCs w:val="28"/>
          <w:lang w:val="en"/>
        </w:rPr>
        <w:t>Prayers of the People</w:t>
      </w:r>
    </w:p>
    <w:p w14:paraId="2501A5EA" w14:textId="77777777" w:rsidR="00A1457F" w:rsidRDefault="00930C29" w:rsidP="00B06D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8C3714">
        <w:rPr>
          <w:rFonts w:ascii="Times New Roman" w:hAnsi="Times New Roman" w:cs="Times New Roman"/>
          <w:bCs/>
          <w:sz w:val="24"/>
          <w:szCs w:val="24"/>
        </w:rPr>
        <w:t xml:space="preserve">May be spoken/read by leader or other (suggest addressing </w:t>
      </w:r>
      <w:r w:rsidR="00002DA2" w:rsidRPr="008C3714">
        <w:rPr>
          <w:rFonts w:ascii="Times New Roman" w:hAnsi="Times New Roman" w:cs="Times New Roman"/>
          <w:bCs/>
          <w:sz w:val="24"/>
          <w:szCs w:val="24"/>
        </w:rPr>
        <w:t>major global issues, national issues, local issues, and congregational issues</w:t>
      </w:r>
      <w:r w:rsidRPr="008C3714">
        <w:rPr>
          <w:rFonts w:ascii="Times New Roman" w:hAnsi="Times New Roman" w:cs="Times New Roman"/>
          <w:bCs/>
          <w:sz w:val="24"/>
          <w:szCs w:val="24"/>
        </w:rPr>
        <w:t>)</w:t>
      </w:r>
      <w:r w:rsidR="00002DA2" w:rsidRPr="008C3714">
        <w:rPr>
          <w:rFonts w:ascii="Times New Roman" w:hAnsi="Times New Roman" w:cs="Times New Roman"/>
          <w:bCs/>
          <w:sz w:val="24"/>
          <w:szCs w:val="24"/>
        </w:rPr>
        <w:t>.</w:t>
      </w:r>
      <w:r w:rsidR="00783133" w:rsidRPr="008C37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8FA8BA" w14:textId="347FC6FD" w:rsidR="008C3714" w:rsidRDefault="00783133" w:rsidP="00B06D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8C3714">
        <w:rPr>
          <w:rFonts w:ascii="Times New Roman" w:hAnsi="Times New Roman" w:cs="Times New Roman"/>
          <w:bCs/>
          <w:sz w:val="24"/>
          <w:szCs w:val="24"/>
        </w:rPr>
        <w:t>Congregation members may be invited to contribute matters of prayer or concern at the leader’s discretion.</w:t>
      </w:r>
    </w:p>
    <w:p w14:paraId="48DEB599" w14:textId="392B96B9" w:rsidR="00B06D3E" w:rsidRPr="00A1457F" w:rsidRDefault="00E93787" w:rsidP="00B06D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471D6" w:rsidRPr="00A1457F">
        <w:rPr>
          <w:rFonts w:ascii="Times New Roman" w:hAnsi="Times New Roman" w:cs="Times New Roman"/>
          <w:b/>
          <w:sz w:val="24"/>
          <w:szCs w:val="24"/>
        </w:rPr>
        <w:t>Response</w:t>
      </w:r>
      <w:r w:rsidR="00CC5645" w:rsidRPr="00A1457F">
        <w:rPr>
          <w:rFonts w:ascii="Times New Roman" w:hAnsi="Times New Roman" w:cs="Times New Roman"/>
          <w:sz w:val="24"/>
          <w:szCs w:val="24"/>
        </w:rPr>
        <w:t xml:space="preserve"> </w:t>
      </w:r>
      <w:r w:rsidR="00930C29" w:rsidRPr="00E93787">
        <w:rPr>
          <w:rFonts w:ascii="Times New Roman" w:hAnsi="Times New Roman" w:cs="Times New Roman"/>
          <w:b/>
          <w:bCs/>
          <w:sz w:val="24"/>
          <w:szCs w:val="24"/>
        </w:rPr>
        <w:t>optional</w:t>
      </w:r>
      <w:r w:rsidR="00A1457F">
        <w:rPr>
          <w:rFonts w:ascii="Times New Roman" w:hAnsi="Times New Roman" w:cs="Times New Roman"/>
          <w:bCs/>
          <w:sz w:val="24"/>
          <w:szCs w:val="24"/>
        </w:rPr>
        <w:t>)</w:t>
      </w:r>
    </w:p>
    <w:p w14:paraId="67B56F7C" w14:textId="77777777" w:rsidR="002471D6" w:rsidRDefault="002471D6" w:rsidP="0052179A">
      <w:pPr>
        <w:rPr>
          <w:b/>
          <w:bCs/>
          <w:sz w:val="36"/>
          <w:szCs w:val="36"/>
          <w:lang w:val="en"/>
        </w:rPr>
      </w:pPr>
    </w:p>
    <w:p w14:paraId="574477FA" w14:textId="77777777" w:rsidR="008C3714" w:rsidRDefault="00EA6EAD" w:rsidP="00930C29">
      <w:pPr>
        <w:rPr>
          <w:b/>
          <w:bCs/>
          <w:sz w:val="36"/>
          <w:szCs w:val="36"/>
          <w:lang w:val="en"/>
        </w:rPr>
      </w:pPr>
      <w:r w:rsidRPr="00CC5645">
        <w:rPr>
          <w:b/>
          <w:bCs/>
          <w:sz w:val="28"/>
          <w:szCs w:val="28"/>
          <w:lang w:val="en"/>
        </w:rPr>
        <w:t>The Lord’s Prayer/The Abba Prayer</w:t>
      </w:r>
      <w:r w:rsidR="00930C29">
        <w:rPr>
          <w:b/>
          <w:bCs/>
          <w:sz w:val="36"/>
          <w:szCs w:val="36"/>
          <w:lang w:val="en"/>
        </w:rPr>
        <w:t xml:space="preserve"> </w:t>
      </w:r>
    </w:p>
    <w:p w14:paraId="0322F711" w14:textId="24AA30AE" w:rsidR="00EA6EAD" w:rsidRPr="008C3714" w:rsidRDefault="00E93787" w:rsidP="008C37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I</w:t>
      </w:r>
      <w:r w:rsidR="00930C29" w:rsidRPr="008C3714">
        <w:rPr>
          <w:rFonts w:ascii="Times New Roman" w:hAnsi="Times New Roman" w:cs="Times New Roman"/>
          <w:bCs/>
          <w:sz w:val="24"/>
          <w:szCs w:val="24"/>
          <w:lang w:val="en"/>
        </w:rPr>
        <w:t xml:space="preserve">nsert words </w:t>
      </w:r>
      <w:r w:rsidR="00A1457F">
        <w:rPr>
          <w:rFonts w:ascii="Times New Roman" w:hAnsi="Times New Roman" w:cs="Times New Roman"/>
          <w:bCs/>
          <w:sz w:val="24"/>
          <w:szCs w:val="24"/>
          <w:lang w:val="en"/>
        </w:rPr>
        <w:t xml:space="preserve">of prayer </w:t>
      </w:r>
      <w:r w:rsidR="00930C29" w:rsidRPr="008C3714">
        <w:rPr>
          <w:rFonts w:ascii="Times New Roman" w:hAnsi="Times New Roman" w:cs="Times New Roman"/>
          <w:bCs/>
          <w:sz w:val="24"/>
          <w:szCs w:val="24"/>
          <w:lang w:val="en"/>
        </w:rPr>
        <w:t xml:space="preserve">for </w:t>
      </w:r>
      <w:proofErr w:type="gramStart"/>
      <w:r w:rsidR="00930C29" w:rsidRPr="008C3714">
        <w:rPr>
          <w:rFonts w:ascii="Times New Roman" w:hAnsi="Times New Roman" w:cs="Times New Roman"/>
          <w:bCs/>
          <w:sz w:val="24"/>
          <w:szCs w:val="24"/>
          <w:lang w:val="en"/>
        </w:rPr>
        <w:t>whole</w:t>
      </w:r>
      <w:proofErr w:type="gramEnd"/>
      <w:r w:rsidR="00930C29" w:rsidRPr="008C3714">
        <w:rPr>
          <w:rFonts w:ascii="Times New Roman" w:hAnsi="Times New Roman" w:cs="Times New Roman"/>
          <w:bCs/>
          <w:sz w:val="24"/>
          <w:szCs w:val="24"/>
          <w:lang w:val="en"/>
        </w:rPr>
        <w:t xml:space="preserve"> congregation</w:t>
      </w:r>
      <w:r w:rsidR="00B779EA" w:rsidRPr="008C3714">
        <w:rPr>
          <w:rFonts w:ascii="Times New Roman" w:hAnsi="Times New Roman" w:cs="Times New Roman"/>
          <w:bCs/>
          <w:sz w:val="24"/>
          <w:szCs w:val="24"/>
          <w:lang w:val="en"/>
        </w:rPr>
        <w:t xml:space="preserve"> to say</w:t>
      </w:r>
    </w:p>
    <w:p w14:paraId="4D648C17" w14:textId="77777777" w:rsidR="0052179A" w:rsidRPr="00CC5645" w:rsidRDefault="0052179A" w:rsidP="0052179A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</w:p>
    <w:p w14:paraId="7F64A33E" w14:textId="77777777" w:rsidR="00CC5645" w:rsidRDefault="00CC5645" w:rsidP="001805DB">
      <w:pPr>
        <w:jc w:val="center"/>
        <w:rPr>
          <w:b/>
          <w:bCs/>
          <w:sz w:val="32"/>
          <w:szCs w:val="32"/>
        </w:rPr>
      </w:pPr>
    </w:p>
    <w:p w14:paraId="770BF89F" w14:textId="77777777" w:rsidR="003D329F" w:rsidRDefault="003D329F" w:rsidP="001805DB">
      <w:pPr>
        <w:jc w:val="center"/>
        <w:rPr>
          <w:b/>
          <w:bCs/>
          <w:sz w:val="32"/>
          <w:szCs w:val="32"/>
        </w:rPr>
      </w:pPr>
    </w:p>
    <w:p w14:paraId="32C63A19" w14:textId="5ED3D379" w:rsidR="009F5AF7" w:rsidRPr="00CC5645" w:rsidRDefault="001805DB" w:rsidP="001805DB">
      <w:pPr>
        <w:jc w:val="center"/>
        <w:rPr>
          <w:b/>
          <w:bCs/>
          <w:sz w:val="32"/>
          <w:szCs w:val="32"/>
        </w:rPr>
      </w:pPr>
      <w:r w:rsidRPr="00CC5645">
        <w:rPr>
          <w:b/>
          <w:bCs/>
          <w:sz w:val="32"/>
          <w:szCs w:val="32"/>
        </w:rPr>
        <w:lastRenderedPageBreak/>
        <w:t>We Go out into the World</w:t>
      </w:r>
    </w:p>
    <w:p w14:paraId="704F5152" w14:textId="77777777" w:rsidR="00B06D3E" w:rsidRDefault="00B06D3E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36"/>
          <w:szCs w:val="36"/>
        </w:rPr>
      </w:pPr>
    </w:p>
    <w:p w14:paraId="0EA264FD" w14:textId="4B5C8ED7" w:rsidR="009F5AF7" w:rsidRPr="00CC5645" w:rsidRDefault="0052179A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28"/>
          <w:szCs w:val="28"/>
        </w:rPr>
      </w:pPr>
      <w:r w:rsidRPr="00CC5645">
        <w:rPr>
          <w:rStyle w:val="Strong"/>
          <w:rFonts w:ascii="Times" w:hAnsi="Times"/>
          <w:color w:val="000000"/>
          <w:sz w:val="28"/>
          <w:szCs w:val="28"/>
        </w:rPr>
        <w:t>Words of Mission</w:t>
      </w:r>
      <w:r w:rsidR="00B779EA">
        <w:rPr>
          <w:rStyle w:val="Strong"/>
          <w:rFonts w:ascii="Times" w:hAnsi="Times"/>
          <w:color w:val="000000"/>
          <w:sz w:val="28"/>
          <w:szCs w:val="28"/>
        </w:rPr>
        <w:t xml:space="preserve"> </w:t>
      </w:r>
      <w:r w:rsidR="00B779EA" w:rsidRPr="00E93787">
        <w:rPr>
          <w:rStyle w:val="Strong"/>
          <w:rFonts w:ascii="Times" w:hAnsi="Times"/>
          <w:color w:val="000000"/>
          <w:sz w:val="28"/>
          <w:szCs w:val="28"/>
        </w:rPr>
        <w:t>(</w:t>
      </w:r>
      <w:r w:rsidR="00B779EA" w:rsidRPr="00E93787">
        <w:rPr>
          <w:rStyle w:val="Strong"/>
          <w:rFonts w:ascii="Times" w:hAnsi="Times"/>
          <w:bCs w:val="0"/>
          <w:color w:val="000000"/>
        </w:rPr>
        <w:t>Optional)</w:t>
      </w:r>
      <w:r w:rsidR="00B779EA">
        <w:rPr>
          <w:rStyle w:val="Strong"/>
          <w:rFonts w:ascii="Times" w:hAnsi="Times"/>
          <w:color w:val="000000"/>
          <w:sz w:val="28"/>
          <w:szCs w:val="28"/>
        </w:rPr>
        <w:t xml:space="preserve"> </w:t>
      </w:r>
    </w:p>
    <w:p w14:paraId="5CD426A6" w14:textId="38E0B55B" w:rsidR="004A4681" w:rsidRPr="00B779EA" w:rsidRDefault="0052179A" w:rsidP="008C3714">
      <w:pPr>
        <w:pStyle w:val="NormalWeb"/>
        <w:numPr>
          <w:ilvl w:val="0"/>
          <w:numId w:val="18"/>
        </w:numPr>
        <w:spacing w:before="0" w:beforeAutospacing="0" w:after="0" w:afterAutospacing="0"/>
        <w:rPr>
          <w:rStyle w:val="Strong"/>
          <w:rFonts w:ascii="Times" w:hAnsi="Times"/>
          <w:b w:val="0"/>
          <w:bCs w:val="0"/>
          <w:color w:val="000000"/>
        </w:rPr>
      </w:pPr>
      <w:r w:rsidRPr="00CC5645">
        <w:rPr>
          <w:rStyle w:val="Strong"/>
          <w:rFonts w:ascii="Times" w:hAnsi="Times"/>
          <w:b w:val="0"/>
          <w:bCs w:val="0"/>
          <w:color w:val="000000"/>
        </w:rPr>
        <w:t>Liturgy and Response</w:t>
      </w:r>
      <w:r w:rsidR="00B779EA">
        <w:rPr>
          <w:rStyle w:val="Strong"/>
          <w:rFonts w:ascii="Times" w:hAnsi="Times"/>
          <w:b w:val="0"/>
          <w:bCs w:val="0"/>
          <w:color w:val="000000"/>
        </w:rPr>
        <w:t xml:space="preserve"> </w:t>
      </w:r>
      <w:r w:rsidR="00CC5645" w:rsidRPr="00B779EA">
        <w:rPr>
          <w:rStyle w:val="Strong"/>
          <w:rFonts w:ascii="Times" w:hAnsi="Times"/>
          <w:b w:val="0"/>
          <w:bCs w:val="0"/>
          <w:color w:val="000000"/>
        </w:rPr>
        <w:t>(</w:t>
      </w:r>
      <w:r w:rsidR="00783133" w:rsidRPr="00B779EA">
        <w:rPr>
          <w:rStyle w:val="Strong"/>
          <w:rFonts w:ascii="Times" w:hAnsi="Times"/>
          <w:b w:val="0"/>
          <w:bCs w:val="0"/>
          <w:i/>
          <w:color w:val="000000"/>
        </w:rPr>
        <w:t>We may wish to</w:t>
      </w:r>
      <w:r w:rsidR="004A4681" w:rsidRPr="00B779EA">
        <w:rPr>
          <w:rStyle w:val="Strong"/>
          <w:rFonts w:ascii="Times" w:hAnsi="Times"/>
          <w:b w:val="0"/>
          <w:bCs w:val="0"/>
          <w:i/>
          <w:color w:val="000000"/>
        </w:rPr>
        <w:t xml:space="preserve"> seek the blessing of God for</w:t>
      </w:r>
      <w:r w:rsidR="00783133" w:rsidRPr="00B779EA">
        <w:rPr>
          <w:rStyle w:val="Strong"/>
          <w:rFonts w:ascii="Times" w:hAnsi="Times"/>
          <w:b w:val="0"/>
          <w:bCs w:val="0"/>
          <w:i/>
          <w:color w:val="000000"/>
        </w:rPr>
        <w:t xml:space="preserve"> </w:t>
      </w:r>
      <w:proofErr w:type="gramStart"/>
      <w:r w:rsidR="00783133" w:rsidRPr="00B779EA">
        <w:rPr>
          <w:rStyle w:val="Strong"/>
          <w:rFonts w:ascii="Times" w:hAnsi="Times"/>
          <w:b w:val="0"/>
          <w:bCs w:val="0"/>
          <w:i/>
          <w:color w:val="000000"/>
        </w:rPr>
        <w:t xml:space="preserve">particular </w:t>
      </w:r>
      <w:r w:rsidR="00535CB5" w:rsidRPr="00B779EA">
        <w:rPr>
          <w:rStyle w:val="Strong"/>
          <w:rFonts w:ascii="Times" w:hAnsi="Times"/>
          <w:b w:val="0"/>
          <w:bCs w:val="0"/>
          <w:i/>
          <w:color w:val="000000"/>
        </w:rPr>
        <w:t>c</w:t>
      </w:r>
      <w:r w:rsidR="00783133" w:rsidRPr="00B779EA">
        <w:rPr>
          <w:rStyle w:val="Strong"/>
          <w:rFonts w:ascii="Times" w:hAnsi="Times"/>
          <w:b w:val="0"/>
          <w:bCs w:val="0"/>
          <w:i/>
          <w:color w:val="000000"/>
        </w:rPr>
        <w:t>ongregation</w:t>
      </w:r>
      <w:r w:rsidR="00535CB5" w:rsidRPr="00B779EA">
        <w:rPr>
          <w:rStyle w:val="Strong"/>
          <w:rFonts w:ascii="Times" w:hAnsi="Times"/>
          <w:b w:val="0"/>
          <w:bCs w:val="0"/>
          <w:i/>
          <w:color w:val="000000"/>
        </w:rPr>
        <w:t>al</w:t>
      </w:r>
      <w:proofErr w:type="gramEnd"/>
      <w:r w:rsidR="00783133" w:rsidRPr="00B779EA">
        <w:rPr>
          <w:rStyle w:val="Strong"/>
          <w:rFonts w:ascii="Times" w:hAnsi="Times"/>
          <w:b w:val="0"/>
          <w:bCs w:val="0"/>
          <w:i/>
          <w:color w:val="000000"/>
        </w:rPr>
        <w:t xml:space="preserve"> activities</w:t>
      </w:r>
      <w:r w:rsidR="00CC5645" w:rsidRPr="00B779EA">
        <w:rPr>
          <w:rStyle w:val="Strong"/>
          <w:rFonts w:ascii="Times" w:hAnsi="Times"/>
          <w:b w:val="0"/>
          <w:bCs w:val="0"/>
          <w:color w:val="000000"/>
        </w:rPr>
        <w:t>)</w:t>
      </w:r>
      <w:r w:rsidR="00783133" w:rsidRPr="00B779EA">
        <w:rPr>
          <w:rStyle w:val="Strong"/>
          <w:rFonts w:ascii="Times" w:hAnsi="Times"/>
          <w:b w:val="0"/>
          <w:bCs w:val="0"/>
          <w:color w:val="000000"/>
        </w:rPr>
        <w:t>.</w:t>
      </w:r>
    </w:p>
    <w:p w14:paraId="72E80CB9" w14:textId="77777777" w:rsidR="004A4681" w:rsidRDefault="004A4681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b w:val="0"/>
          <w:bCs w:val="0"/>
          <w:color w:val="000000"/>
          <w:sz w:val="36"/>
          <w:szCs w:val="36"/>
        </w:rPr>
      </w:pPr>
    </w:p>
    <w:p w14:paraId="74C29D04" w14:textId="36357C55" w:rsidR="0052179A" w:rsidRPr="00CC5645" w:rsidRDefault="0052179A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28"/>
          <w:szCs w:val="28"/>
        </w:rPr>
      </w:pPr>
      <w:r w:rsidRPr="00CC5645">
        <w:rPr>
          <w:rStyle w:val="Strong"/>
          <w:rFonts w:ascii="Times" w:hAnsi="Times"/>
          <w:color w:val="000000"/>
          <w:sz w:val="28"/>
          <w:szCs w:val="28"/>
        </w:rPr>
        <w:t>Blessing</w:t>
      </w:r>
    </w:p>
    <w:p w14:paraId="166C261B" w14:textId="77777777" w:rsidR="0052179A" w:rsidRPr="00CC5645" w:rsidRDefault="0052179A" w:rsidP="008C3714">
      <w:pPr>
        <w:pStyle w:val="NormalWeb"/>
        <w:numPr>
          <w:ilvl w:val="0"/>
          <w:numId w:val="18"/>
        </w:numPr>
        <w:spacing w:before="0" w:beforeAutospacing="0" w:after="0" w:afterAutospacing="0"/>
        <w:rPr>
          <w:rStyle w:val="Strong"/>
          <w:rFonts w:ascii="Times" w:hAnsi="Times"/>
          <w:b w:val="0"/>
          <w:bCs w:val="0"/>
          <w:color w:val="000000"/>
        </w:rPr>
      </w:pPr>
      <w:r w:rsidRPr="00CC5645">
        <w:rPr>
          <w:rStyle w:val="Strong"/>
          <w:rFonts w:ascii="Times" w:hAnsi="Times"/>
          <w:b w:val="0"/>
          <w:bCs w:val="0"/>
          <w:color w:val="000000"/>
        </w:rPr>
        <w:t>Liturgy and Response.</w:t>
      </w:r>
    </w:p>
    <w:p w14:paraId="22570022" w14:textId="7538A7A2" w:rsidR="00B06D3E" w:rsidRDefault="00B06D3E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36"/>
          <w:szCs w:val="36"/>
        </w:rPr>
      </w:pPr>
    </w:p>
    <w:p w14:paraId="11F5F6E1" w14:textId="77777777" w:rsidR="00F2565E" w:rsidRPr="00CC5645" w:rsidRDefault="00F2565E" w:rsidP="00F2565E">
      <w:pPr>
        <w:pStyle w:val="NormalWeb"/>
        <w:spacing w:before="0" w:beforeAutospacing="0" w:after="0" w:afterAutospacing="0"/>
        <w:rPr>
          <w:rFonts w:ascii="Times" w:hAnsi="Times"/>
          <w:b/>
          <w:iCs/>
          <w:color w:val="000000"/>
          <w:sz w:val="28"/>
          <w:szCs w:val="28"/>
        </w:rPr>
      </w:pPr>
      <w:r w:rsidRPr="00CC5645">
        <w:rPr>
          <w:rFonts w:ascii="Times" w:hAnsi="Times"/>
          <w:b/>
          <w:iCs/>
          <w:color w:val="000000"/>
          <w:sz w:val="28"/>
          <w:szCs w:val="28"/>
        </w:rPr>
        <w:t>The Community Candle is extinguished</w:t>
      </w:r>
    </w:p>
    <w:p w14:paraId="26425776" w14:textId="77777777" w:rsidR="00CC5645" w:rsidRDefault="00CC5645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36"/>
          <w:szCs w:val="36"/>
        </w:rPr>
      </w:pPr>
    </w:p>
    <w:p w14:paraId="1983E7DE" w14:textId="4441AACD" w:rsidR="00B06D3E" w:rsidRPr="00930C29" w:rsidRDefault="00B06D3E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iCs/>
          <w:color w:val="000000"/>
          <w:sz w:val="36"/>
          <w:szCs w:val="36"/>
        </w:rPr>
      </w:pPr>
      <w:r w:rsidRPr="00CC5645">
        <w:rPr>
          <w:rStyle w:val="Strong"/>
          <w:rFonts w:ascii="Times" w:hAnsi="Times"/>
          <w:bCs w:val="0"/>
          <w:iCs/>
          <w:color w:val="000000"/>
          <w:sz w:val="28"/>
          <w:szCs w:val="28"/>
        </w:rPr>
        <w:t>Postlude</w:t>
      </w:r>
      <w:r w:rsidR="00F2565E">
        <w:rPr>
          <w:rStyle w:val="Strong"/>
          <w:rFonts w:ascii="Times" w:hAnsi="Times"/>
          <w:bCs w:val="0"/>
          <w:iCs/>
          <w:color w:val="000000"/>
          <w:sz w:val="36"/>
          <w:szCs w:val="36"/>
        </w:rPr>
        <w:t xml:space="preserve">: </w:t>
      </w:r>
      <w:r w:rsidR="00535CB5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>remind</w:t>
      </w:r>
      <w:r w:rsidR="00535CB5" w:rsidRPr="00CC5645">
        <w:rPr>
          <w:rStyle w:val="Strong"/>
          <w:rFonts w:ascii="Times" w:hAnsi="Times"/>
          <w:b w:val="0"/>
          <w:bCs w:val="0"/>
          <w:iCs/>
          <w:color w:val="000000"/>
        </w:rPr>
        <w:t xml:space="preserve"> </w:t>
      </w:r>
      <w:r w:rsidR="00F2565E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 xml:space="preserve">congregation </w:t>
      </w:r>
      <w:r w:rsidR="00535CB5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 xml:space="preserve">to </w:t>
      </w:r>
      <w:r w:rsidR="00F2565E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>sta</w:t>
      </w:r>
      <w:r w:rsidR="00535CB5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>y</w:t>
      </w:r>
      <w:r w:rsidR="00F2565E" w:rsidRPr="00CC5645">
        <w:rPr>
          <w:rStyle w:val="Strong"/>
          <w:rFonts w:ascii="Times" w:hAnsi="Times"/>
          <w:b w:val="0"/>
          <w:bCs w:val="0"/>
          <w:i/>
          <w:iCs/>
          <w:color w:val="000000"/>
        </w:rPr>
        <w:t xml:space="preserve"> seated</w:t>
      </w:r>
    </w:p>
    <w:p w14:paraId="46B54E72" w14:textId="77777777" w:rsidR="00B06D3E" w:rsidRPr="0052179A" w:rsidRDefault="00B06D3E" w:rsidP="00DF520C">
      <w:pPr>
        <w:pStyle w:val="NormalWeb"/>
        <w:spacing w:before="0" w:beforeAutospacing="0" w:after="0" w:afterAutospacing="0"/>
        <w:rPr>
          <w:rStyle w:val="Strong"/>
          <w:rFonts w:ascii="Times" w:hAnsi="Times"/>
          <w:color w:val="000000"/>
          <w:sz w:val="36"/>
          <w:szCs w:val="36"/>
        </w:rPr>
      </w:pPr>
    </w:p>
    <w:p w14:paraId="19289C37" w14:textId="6FD29930" w:rsidR="009F5AF7" w:rsidRPr="00B06D3E" w:rsidRDefault="009F5AF7" w:rsidP="009F5AF7">
      <w:pPr>
        <w:pStyle w:val="NormalWeb"/>
        <w:shd w:val="clear" w:color="auto" w:fill="FFFFFF"/>
        <w:spacing w:before="0" w:beforeAutospacing="0" w:after="0" w:afterAutospacing="0"/>
        <w:rPr>
          <w:i/>
          <w:sz w:val="36"/>
          <w:szCs w:val="36"/>
          <w:lang w:val="en"/>
        </w:rPr>
      </w:pPr>
      <w:r w:rsidRPr="00CC5645">
        <w:rPr>
          <w:b/>
          <w:bCs/>
          <w:sz w:val="28"/>
          <w:szCs w:val="28"/>
          <w:lang w:val="en"/>
        </w:rPr>
        <w:t xml:space="preserve">'This week' at </w:t>
      </w:r>
      <w:r w:rsidR="0052179A" w:rsidRPr="00CC5645">
        <w:rPr>
          <w:b/>
          <w:bCs/>
          <w:sz w:val="28"/>
          <w:szCs w:val="28"/>
          <w:lang w:val="en"/>
        </w:rPr>
        <w:t>Woden Valley Uniting Church</w:t>
      </w:r>
      <w:r w:rsidRPr="009F5AF7">
        <w:rPr>
          <w:b/>
          <w:bCs/>
          <w:sz w:val="36"/>
          <w:szCs w:val="36"/>
          <w:lang w:val="en"/>
        </w:rPr>
        <w:br/>
      </w:r>
      <w:r w:rsidRPr="00CC5645">
        <w:rPr>
          <w:i/>
          <w:lang w:val="en"/>
        </w:rPr>
        <w:t>Notices</w:t>
      </w:r>
      <w:r w:rsidRPr="00CC5645">
        <w:rPr>
          <w:i/>
          <w:lang w:val="en"/>
        </w:rPr>
        <w:br/>
      </w:r>
      <w:r w:rsidR="00B06D3E" w:rsidRPr="00CC5645">
        <w:rPr>
          <w:i/>
          <w:lang w:val="en"/>
        </w:rPr>
        <w:t>Significant b</w:t>
      </w:r>
      <w:r w:rsidRPr="00CC5645">
        <w:rPr>
          <w:i/>
          <w:lang w:val="en"/>
        </w:rPr>
        <w:t>irthdays</w:t>
      </w:r>
      <w:r w:rsidR="00B06D3E" w:rsidRPr="00CC5645">
        <w:rPr>
          <w:i/>
          <w:lang w:val="en"/>
        </w:rPr>
        <w:t xml:space="preserve">, </w:t>
      </w:r>
      <w:r w:rsidRPr="00CC5645">
        <w:rPr>
          <w:i/>
          <w:lang w:val="en"/>
        </w:rPr>
        <w:t>anniversaries</w:t>
      </w:r>
      <w:r w:rsidR="00B06D3E" w:rsidRPr="00CC5645">
        <w:rPr>
          <w:i/>
          <w:lang w:val="en"/>
        </w:rPr>
        <w:t xml:space="preserve"> or events (</w:t>
      </w:r>
      <w:proofErr w:type="spellStart"/>
      <w:r w:rsidR="00B06D3E" w:rsidRPr="00CC5645">
        <w:rPr>
          <w:i/>
          <w:lang w:val="en"/>
        </w:rPr>
        <w:t>eg</w:t>
      </w:r>
      <w:proofErr w:type="spellEnd"/>
      <w:r w:rsidR="00B06D3E" w:rsidRPr="00CC5645">
        <w:rPr>
          <w:i/>
          <w:lang w:val="en"/>
        </w:rPr>
        <w:t>: decade birthdays)</w:t>
      </w:r>
      <w:r w:rsidRPr="009F5AF7">
        <w:rPr>
          <w:i/>
          <w:sz w:val="36"/>
          <w:szCs w:val="36"/>
          <w:lang w:val="en"/>
        </w:rPr>
        <w:br/>
      </w:r>
    </w:p>
    <w:p w14:paraId="6052DC07" w14:textId="0D7B3DFF" w:rsidR="009A462D" w:rsidRDefault="009F5AF7" w:rsidP="00E743E4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  <w:r w:rsidRPr="00CC5645">
        <w:rPr>
          <w:b/>
          <w:bCs/>
          <w:sz w:val="28"/>
          <w:szCs w:val="28"/>
          <w:lang w:val="en"/>
        </w:rPr>
        <w:t>Fellowship</w:t>
      </w:r>
      <w:r w:rsidRPr="009F5AF7">
        <w:rPr>
          <w:b/>
          <w:bCs/>
          <w:sz w:val="36"/>
          <w:szCs w:val="36"/>
          <w:lang w:val="en"/>
        </w:rPr>
        <w:br/>
      </w:r>
      <w:r w:rsidRPr="00CC5645">
        <w:rPr>
          <w:i/>
          <w:lang w:val="en"/>
        </w:rPr>
        <w:t>Morning tea is now served.</w:t>
      </w:r>
      <w:r w:rsidRPr="00CC5645">
        <w:rPr>
          <w:i/>
          <w:lang w:val="en"/>
        </w:rPr>
        <w:br/>
        <w:t xml:space="preserve">You are invited to share in the </w:t>
      </w:r>
      <w:r w:rsidR="00783133" w:rsidRPr="00CC5645">
        <w:rPr>
          <w:i/>
          <w:lang w:val="en"/>
        </w:rPr>
        <w:t xml:space="preserve">time </w:t>
      </w:r>
      <w:r w:rsidRPr="00CC5645">
        <w:rPr>
          <w:i/>
          <w:lang w:val="en"/>
        </w:rPr>
        <w:t>of fellowship</w:t>
      </w:r>
      <w:r w:rsidRPr="00CC5645">
        <w:rPr>
          <w:lang w:val="en"/>
        </w:rPr>
        <w:t>.</w:t>
      </w:r>
    </w:p>
    <w:p w14:paraId="4C0611FD" w14:textId="1FECF326" w:rsidR="00CC5645" w:rsidRDefault="00CC5645" w:rsidP="00E743E4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</w:p>
    <w:p w14:paraId="6038C348" w14:textId="766522B2" w:rsidR="00CC5645" w:rsidRDefault="00CC5645" w:rsidP="00E743E4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  <w:r w:rsidRPr="00CC5645">
        <w:rPr>
          <w:b/>
          <w:lang w:val="en"/>
        </w:rPr>
        <w:t>References for OOS</w:t>
      </w:r>
      <w:r>
        <w:rPr>
          <w:lang w:val="en"/>
        </w:rPr>
        <w:t>: illustration</w:t>
      </w:r>
      <w:r w:rsidR="00074840">
        <w:rPr>
          <w:lang w:val="en"/>
        </w:rPr>
        <w:t>;</w:t>
      </w:r>
      <w:r>
        <w:rPr>
          <w:lang w:val="en"/>
        </w:rPr>
        <w:t xml:space="preserve"> </w:t>
      </w:r>
      <w:r w:rsidR="00074840">
        <w:rPr>
          <w:lang w:val="en"/>
        </w:rPr>
        <w:t xml:space="preserve">CCLI licence#546647; </w:t>
      </w:r>
      <w:r>
        <w:rPr>
          <w:lang w:val="en"/>
        </w:rPr>
        <w:t xml:space="preserve">sources </w:t>
      </w:r>
      <w:proofErr w:type="spellStart"/>
      <w:r>
        <w:rPr>
          <w:lang w:val="en"/>
        </w:rPr>
        <w:t>etc</w:t>
      </w:r>
      <w:proofErr w:type="spellEnd"/>
    </w:p>
    <w:p w14:paraId="20F0FE7A" w14:textId="585F52E1" w:rsidR="009C1641" w:rsidRDefault="009C1641" w:rsidP="00E743E4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</w:p>
    <w:p w14:paraId="5BFB634B" w14:textId="3E496444" w:rsidR="009C1641" w:rsidRPr="009C1641" w:rsidRDefault="009C1641" w:rsidP="00E743E4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  <w:r w:rsidRPr="009C1641">
        <w:rPr>
          <w:b/>
          <w:lang w:val="en"/>
        </w:rPr>
        <w:t>Order of Service</w:t>
      </w:r>
      <w:r>
        <w:rPr>
          <w:lang w:val="en"/>
        </w:rPr>
        <w:t xml:space="preserve"> has congregation </w:t>
      </w:r>
      <w:r w:rsidR="00E93787">
        <w:rPr>
          <w:lang w:val="en"/>
        </w:rPr>
        <w:t xml:space="preserve">responses printed </w:t>
      </w:r>
      <w:r>
        <w:rPr>
          <w:lang w:val="en"/>
        </w:rPr>
        <w:t xml:space="preserve">in </w:t>
      </w:r>
      <w:r w:rsidRPr="009C1641">
        <w:rPr>
          <w:b/>
          <w:lang w:val="en"/>
        </w:rPr>
        <w:t xml:space="preserve">bold </w:t>
      </w:r>
      <w:r>
        <w:rPr>
          <w:b/>
          <w:lang w:val="en"/>
        </w:rPr>
        <w:t xml:space="preserve"> </w:t>
      </w:r>
    </w:p>
    <w:p w14:paraId="5D3048D9" w14:textId="77777777" w:rsidR="00B06D3E" w:rsidRPr="00CC5645" w:rsidRDefault="00B06D3E" w:rsidP="00E743E4">
      <w:pPr>
        <w:pStyle w:val="NormalWeb"/>
        <w:shd w:val="clear" w:color="auto" w:fill="FFFFFF"/>
        <w:spacing w:before="0" w:beforeAutospacing="0" w:after="0" w:afterAutospacing="0"/>
        <w:rPr>
          <w:i/>
          <w:iCs/>
          <w:lang w:val="en"/>
        </w:rPr>
      </w:pPr>
    </w:p>
    <w:p w14:paraId="08AE2435" w14:textId="087144E7" w:rsidR="00B06D3E" w:rsidRPr="00B06D3E" w:rsidRDefault="00B06D3E" w:rsidP="00B06D3E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36"/>
          <w:szCs w:val="36"/>
          <w:lang w:val="en"/>
        </w:rPr>
      </w:pPr>
    </w:p>
    <w:sectPr w:rsidR="00B06D3E" w:rsidRPr="00B06D3E" w:rsidSect="00B32FBE">
      <w:footerReference w:type="even" r:id="rId9"/>
      <w:footerReference w:type="default" r:id="rId10"/>
      <w:pgSz w:w="11907" w:h="16840" w:code="9"/>
      <w:pgMar w:top="1134" w:right="567" w:bottom="1134" w:left="7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6D5E" w14:textId="77777777" w:rsidR="00C8393E" w:rsidRDefault="00C8393E">
      <w:r>
        <w:separator/>
      </w:r>
    </w:p>
  </w:endnote>
  <w:endnote w:type="continuationSeparator" w:id="0">
    <w:p w14:paraId="3704352C" w14:textId="77777777" w:rsidR="00C8393E" w:rsidRDefault="00C8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A90D" w14:textId="77777777" w:rsidR="00A06EF2" w:rsidRDefault="00A06EF2" w:rsidP="00055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11</w:t>
    </w:r>
  </w:p>
  <w:p w14:paraId="56F64258" w14:textId="77777777" w:rsidR="00A06EF2" w:rsidRDefault="00A06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7585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0477A" w14:textId="300A4CAA" w:rsidR="00026551" w:rsidRDefault="00026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AE0D5" w14:textId="77777777" w:rsidR="00A06EF2" w:rsidRDefault="00A06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4957" w14:textId="77777777" w:rsidR="00C8393E" w:rsidRDefault="00C8393E">
      <w:r>
        <w:separator/>
      </w:r>
    </w:p>
  </w:footnote>
  <w:footnote w:type="continuationSeparator" w:id="0">
    <w:p w14:paraId="2D1435DE" w14:textId="77777777" w:rsidR="00C8393E" w:rsidRDefault="00C8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657"/>
    <w:multiLevelType w:val="hybridMultilevel"/>
    <w:tmpl w:val="69B2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697F"/>
    <w:multiLevelType w:val="hybridMultilevel"/>
    <w:tmpl w:val="DBDC0300"/>
    <w:lvl w:ilvl="0" w:tplc="CBE819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48BB"/>
    <w:multiLevelType w:val="hybridMultilevel"/>
    <w:tmpl w:val="D3DE9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84EC4"/>
    <w:multiLevelType w:val="hybridMultilevel"/>
    <w:tmpl w:val="DE923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F6325"/>
    <w:multiLevelType w:val="hybridMultilevel"/>
    <w:tmpl w:val="32F0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30F2"/>
    <w:multiLevelType w:val="hybridMultilevel"/>
    <w:tmpl w:val="E5FE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6EC7"/>
    <w:multiLevelType w:val="hybridMultilevel"/>
    <w:tmpl w:val="F5A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F4749"/>
    <w:multiLevelType w:val="hybridMultilevel"/>
    <w:tmpl w:val="E25E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C057B"/>
    <w:multiLevelType w:val="hybridMultilevel"/>
    <w:tmpl w:val="DCAA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28E1"/>
    <w:multiLevelType w:val="hybridMultilevel"/>
    <w:tmpl w:val="C59A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832D8"/>
    <w:multiLevelType w:val="hybridMultilevel"/>
    <w:tmpl w:val="9E9EB0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21A52"/>
    <w:multiLevelType w:val="hybridMultilevel"/>
    <w:tmpl w:val="E7647950"/>
    <w:lvl w:ilvl="0" w:tplc="CBE819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18B"/>
    <w:multiLevelType w:val="hybridMultilevel"/>
    <w:tmpl w:val="FBE6316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36CA0"/>
    <w:multiLevelType w:val="hybridMultilevel"/>
    <w:tmpl w:val="7E8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541D2"/>
    <w:multiLevelType w:val="hybridMultilevel"/>
    <w:tmpl w:val="A678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F0F49"/>
    <w:multiLevelType w:val="hybridMultilevel"/>
    <w:tmpl w:val="473E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F43FA"/>
    <w:multiLevelType w:val="hybridMultilevel"/>
    <w:tmpl w:val="FBA0ADBC"/>
    <w:lvl w:ilvl="0" w:tplc="CBE819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D12C5"/>
    <w:multiLevelType w:val="hybridMultilevel"/>
    <w:tmpl w:val="8C94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82C2C"/>
    <w:multiLevelType w:val="hybridMultilevel"/>
    <w:tmpl w:val="B2D6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44D30"/>
    <w:multiLevelType w:val="hybridMultilevel"/>
    <w:tmpl w:val="BE2E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380F"/>
    <w:multiLevelType w:val="hybridMultilevel"/>
    <w:tmpl w:val="AD06665E"/>
    <w:lvl w:ilvl="0" w:tplc="CBE819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1122573">
    <w:abstractNumId w:val="10"/>
  </w:num>
  <w:num w:numId="2" w16cid:durableId="631060183">
    <w:abstractNumId w:val="20"/>
  </w:num>
  <w:num w:numId="3" w16cid:durableId="2009402239">
    <w:abstractNumId w:val="11"/>
  </w:num>
  <w:num w:numId="4" w16cid:durableId="770007993">
    <w:abstractNumId w:val="1"/>
  </w:num>
  <w:num w:numId="5" w16cid:durableId="1486778326">
    <w:abstractNumId w:val="16"/>
  </w:num>
  <w:num w:numId="6" w16cid:durableId="596402699">
    <w:abstractNumId w:val="3"/>
  </w:num>
  <w:num w:numId="7" w16cid:durableId="1503736888">
    <w:abstractNumId w:val="12"/>
  </w:num>
  <w:num w:numId="8" w16cid:durableId="684095929">
    <w:abstractNumId w:val="4"/>
  </w:num>
  <w:num w:numId="9" w16cid:durableId="624393086">
    <w:abstractNumId w:val="2"/>
  </w:num>
  <w:num w:numId="10" w16cid:durableId="1120761337">
    <w:abstractNumId w:val="15"/>
  </w:num>
  <w:num w:numId="11" w16cid:durableId="2004310012">
    <w:abstractNumId w:val="18"/>
  </w:num>
  <w:num w:numId="12" w16cid:durableId="1303267884">
    <w:abstractNumId w:val="17"/>
  </w:num>
  <w:num w:numId="13" w16cid:durableId="815990879">
    <w:abstractNumId w:val="8"/>
  </w:num>
  <w:num w:numId="14" w16cid:durableId="1931620465">
    <w:abstractNumId w:val="7"/>
  </w:num>
  <w:num w:numId="15" w16cid:durableId="412555818">
    <w:abstractNumId w:val="0"/>
  </w:num>
  <w:num w:numId="16" w16cid:durableId="228200759">
    <w:abstractNumId w:val="9"/>
  </w:num>
  <w:num w:numId="17" w16cid:durableId="2002997653">
    <w:abstractNumId w:val="6"/>
  </w:num>
  <w:num w:numId="18" w16cid:durableId="1602175870">
    <w:abstractNumId w:val="13"/>
  </w:num>
  <w:num w:numId="19" w16cid:durableId="928779008">
    <w:abstractNumId w:val="5"/>
  </w:num>
  <w:num w:numId="20" w16cid:durableId="1508902065">
    <w:abstractNumId w:val="14"/>
  </w:num>
  <w:num w:numId="21" w16cid:durableId="9739486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37"/>
    <w:rsid w:val="000012CD"/>
    <w:rsid w:val="00002DA2"/>
    <w:rsid w:val="00005C61"/>
    <w:rsid w:val="00005F09"/>
    <w:rsid w:val="0001143A"/>
    <w:rsid w:val="00022329"/>
    <w:rsid w:val="00026551"/>
    <w:rsid w:val="0003200B"/>
    <w:rsid w:val="00035F97"/>
    <w:rsid w:val="00055D9A"/>
    <w:rsid w:val="0005686C"/>
    <w:rsid w:val="000604D5"/>
    <w:rsid w:val="00073812"/>
    <w:rsid w:val="00074840"/>
    <w:rsid w:val="00076202"/>
    <w:rsid w:val="00082AC9"/>
    <w:rsid w:val="00085CCF"/>
    <w:rsid w:val="000A5DE7"/>
    <w:rsid w:val="000B0FFB"/>
    <w:rsid w:val="000D45F1"/>
    <w:rsid w:val="000E4117"/>
    <w:rsid w:val="000E79AE"/>
    <w:rsid w:val="00114299"/>
    <w:rsid w:val="00120E4E"/>
    <w:rsid w:val="00123AC2"/>
    <w:rsid w:val="00125949"/>
    <w:rsid w:val="001314FF"/>
    <w:rsid w:val="00132B02"/>
    <w:rsid w:val="001403D0"/>
    <w:rsid w:val="00146AE2"/>
    <w:rsid w:val="001561E6"/>
    <w:rsid w:val="00166A6A"/>
    <w:rsid w:val="0017044A"/>
    <w:rsid w:val="00172B73"/>
    <w:rsid w:val="001805DB"/>
    <w:rsid w:val="0019639B"/>
    <w:rsid w:val="001D5573"/>
    <w:rsid w:val="001D65CD"/>
    <w:rsid w:val="001E1849"/>
    <w:rsid w:val="001F0BCD"/>
    <w:rsid w:val="00207EB5"/>
    <w:rsid w:val="00222BC0"/>
    <w:rsid w:val="0023590B"/>
    <w:rsid w:val="002373E6"/>
    <w:rsid w:val="00240839"/>
    <w:rsid w:val="00241826"/>
    <w:rsid w:val="002471D6"/>
    <w:rsid w:val="00253049"/>
    <w:rsid w:val="00257172"/>
    <w:rsid w:val="00262253"/>
    <w:rsid w:val="00270112"/>
    <w:rsid w:val="0027308B"/>
    <w:rsid w:val="00276BDD"/>
    <w:rsid w:val="00281E23"/>
    <w:rsid w:val="00283787"/>
    <w:rsid w:val="00286FD4"/>
    <w:rsid w:val="00292071"/>
    <w:rsid w:val="002A238A"/>
    <w:rsid w:val="002A3296"/>
    <w:rsid w:val="002A7746"/>
    <w:rsid w:val="002B0516"/>
    <w:rsid w:val="002B3867"/>
    <w:rsid w:val="002B40E6"/>
    <w:rsid w:val="002B675C"/>
    <w:rsid w:val="002B7A0B"/>
    <w:rsid w:val="002C6DBD"/>
    <w:rsid w:val="002E0774"/>
    <w:rsid w:val="002F3851"/>
    <w:rsid w:val="00306ED4"/>
    <w:rsid w:val="003139BF"/>
    <w:rsid w:val="0031484F"/>
    <w:rsid w:val="0032156F"/>
    <w:rsid w:val="003231D7"/>
    <w:rsid w:val="003241A3"/>
    <w:rsid w:val="0032746B"/>
    <w:rsid w:val="00351F6E"/>
    <w:rsid w:val="00356414"/>
    <w:rsid w:val="00371CBE"/>
    <w:rsid w:val="00392BE4"/>
    <w:rsid w:val="003A25A0"/>
    <w:rsid w:val="003A4F07"/>
    <w:rsid w:val="003A5598"/>
    <w:rsid w:val="003B1FD5"/>
    <w:rsid w:val="003B3F56"/>
    <w:rsid w:val="003C38E4"/>
    <w:rsid w:val="003D30D0"/>
    <w:rsid w:val="003D329F"/>
    <w:rsid w:val="003E29CA"/>
    <w:rsid w:val="003E5EF5"/>
    <w:rsid w:val="003F2FFE"/>
    <w:rsid w:val="003F45BD"/>
    <w:rsid w:val="003F4E56"/>
    <w:rsid w:val="003F68F5"/>
    <w:rsid w:val="003F6C67"/>
    <w:rsid w:val="00407FA7"/>
    <w:rsid w:val="004110D0"/>
    <w:rsid w:val="00420EDE"/>
    <w:rsid w:val="00426691"/>
    <w:rsid w:val="004335C7"/>
    <w:rsid w:val="00440E7A"/>
    <w:rsid w:val="00442AF2"/>
    <w:rsid w:val="00447617"/>
    <w:rsid w:val="00447D91"/>
    <w:rsid w:val="00451E60"/>
    <w:rsid w:val="00455D3C"/>
    <w:rsid w:val="0045711B"/>
    <w:rsid w:val="004578A3"/>
    <w:rsid w:val="004724FD"/>
    <w:rsid w:val="0047509B"/>
    <w:rsid w:val="00477F3D"/>
    <w:rsid w:val="00487763"/>
    <w:rsid w:val="00487A12"/>
    <w:rsid w:val="00491AF9"/>
    <w:rsid w:val="004A1352"/>
    <w:rsid w:val="004A4681"/>
    <w:rsid w:val="004B1F1A"/>
    <w:rsid w:val="004B59FB"/>
    <w:rsid w:val="004B6095"/>
    <w:rsid w:val="004C5F87"/>
    <w:rsid w:val="004D1A30"/>
    <w:rsid w:val="004E128D"/>
    <w:rsid w:val="004E416A"/>
    <w:rsid w:val="004E7A4D"/>
    <w:rsid w:val="004F3863"/>
    <w:rsid w:val="004F4A24"/>
    <w:rsid w:val="00506417"/>
    <w:rsid w:val="00512634"/>
    <w:rsid w:val="00516127"/>
    <w:rsid w:val="0052179A"/>
    <w:rsid w:val="0052184E"/>
    <w:rsid w:val="00521B39"/>
    <w:rsid w:val="0052717F"/>
    <w:rsid w:val="00527720"/>
    <w:rsid w:val="005307F1"/>
    <w:rsid w:val="005316A0"/>
    <w:rsid w:val="005318A8"/>
    <w:rsid w:val="00535CB5"/>
    <w:rsid w:val="00536746"/>
    <w:rsid w:val="005375E1"/>
    <w:rsid w:val="00541A2D"/>
    <w:rsid w:val="00546085"/>
    <w:rsid w:val="00550924"/>
    <w:rsid w:val="0055586C"/>
    <w:rsid w:val="00556FBA"/>
    <w:rsid w:val="005706B9"/>
    <w:rsid w:val="005776AC"/>
    <w:rsid w:val="00577894"/>
    <w:rsid w:val="0058150A"/>
    <w:rsid w:val="00581772"/>
    <w:rsid w:val="005A0EB2"/>
    <w:rsid w:val="005A2874"/>
    <w:rsid w:val="005A49DE"/>
    <w:rsid w:val="005B1B1D"/>
    <w:rsid w:val="005B6F50"/>
    <w:rsid w:val="005C049B"/>
    <w:rsid w:val="005C15F3"/>
    <w:rsid w:val="005C1CAC"/>
    <w:rsid w:val="005C294C"/>
    <w:rsid w:val="005C2B72"/>
    <w:rsid w:val="005E36AB"/>
    <w:rsid w:val="005F1EC3"/>
    <w:rsid w:val="005F65D6"/>
    <w:rsid w:val="006067A0"/>
    <w:rsid w:val="0061232D"/>
    <w:rsid w:val="00617793"/>
    <w:rsid w:val="00617FF7"/>
    <w:rsid w:val="00630B98"/>
    <w:rsid w:val="006419F8"/>
    <w:rsid w:val="00654065"/>
    <w:rsid w:val="00660782"/>
    <w:rsid w:val="0068528E"/>
    <w:rsid w:val="006A63D3"/>
    <w:rsid w:val="006B15CF"/>
    <w:rsid w:val="006B3205"/>
    <w:rsid w:val="006B769C"/>
    <w:rsid w:val="006C05D0"/>
    <w:rsid w:val="006C1E55"/>
    <w:rsid w:val="006C7DB0"/>
    <w:rsid w:val="006D5D78"/>
    <w:rsid w:val="006D6B23"/>
    <w:rsid w:val="006E3711"/>
    <w:rsid w:val="006F1FA4"/>
    <w:rsid w:val="006F21A0"/>
    <w:rsid w:val="007004DE"/>
    <w:rsid w:val="00713B6C"/>
    <w:rsid w:val="00721FC5"/>
    <w:rsid w:val="007270BB"/>
    <w:rsid w:val="0073398A"/>
    <w:rsid w:val="00734AB4"/>
    <w:rsid w:val="0075174D"/>
    <w:rsid w:val="00770E4F"/>
    <w:rsid w:val="007748A6"/>
    <w:rsid w:val="00780A96"/>
    <w:rsid w:val="007820B0"/>
    <w:rsid w:val="00783133"/>
    <w:rsid w:val="0078569B"/>
    <w:rsid w:val="00792335"/>
    <w:rsid w:val="007A2E85"/>
    <w:rsid w:val="007A3891"/>
    <w:rsid w:val="007A3AB6"/>
    <w:rsid w:val="007A50F1"/>
    <w:rsid w:val="007B0824"/>
    <w:rsid w:val="007B1F5F"/>
    <w:rsid w:val="007B60F7"/>
    <w:rsid w:val="007D0BB9"/>
    <w:rsid w:val="007D38DA"/>
    <w:rsid w:val="007D49E2"/>
    <w:rsid w:val="007E0DB8"/>
    <w:rsid w:val="007E4FB7"/>
    <w:rsid w:val="007E7729"/>
    <w:rsid w:val="00806F75"/>
    <w:rsid w:val="00811C2E"/>
    <w:rsid w:val="00836EAF"/>
    <w:rsid w:val="008450AF"/>
    <w:rsid w:val="00856943"/>
    <w:rsid w:val="008704D0"/>
    <w:rsid w:val="0087415B"/>
    <w:rsid w:val="008A46DF"/>
    <w:rsid w:val="008B34C5"/>
    <w:rsid w:val="008C04CE"/>
    <w:rsid w:val="008C084C"/>
    <w:rsid w:val="008C3714"/>
    <w:rsid w:val="008C3D34"/>
    <w:rsid w:val="008C7965"/>
    <w:rsid w:val="008D538D"/>
    <w:rsid w:val="008D70BE"/>
    <w:rsid w:val="0090174B"/>
    <w:rsid w:val="0090218E"/>
    <w:rsid w:val="00905CB0"/>
    <w:rsid w:val="00907837"/>
    <w:rsid w:val="009269DA"/>
    <w:rsid w:val="00930C29"/>
    <w:rsid w:val="0093288D"/>
    <w:rsid w:val="00942FB1"/>
    <w:rsid w:val="00956813"/>
    <w:rsid w:val="0097202B"/>
    <w:rsid w:val="00973496"/>
    <w:rsid w:val="009861BF"/>
    <w:rsid w:val="009935A7"/>
    <w:rsid w:val="009967C7"/>
    <w:rsid w:val="0099759A"/>
    <w:rsid w:val="009A0266"/>
    <w:rsid w:val="009A462D"/>
    <w:rsid w:val="009A71BF"/>
    <w:rsid w:val="009B111F"/>
    <w:rsid w:val="009B72A6"/>
    <w:rsid w:val="009C1641"/>
    <w:rsid w:val="009C3B87"/>
    <w:rsid w:val="009C552D"/>
    <w:rsid w:val="009D3E76"/>
    <w:rsid w:val="009E1481"/>
    <w:rsid w:val="009E1C9F"/>
    <w:rsid w:val="009E2740"/>
    <w:rsid w:val="009E2961"/>
    <w:rsid w:val="009F1CC7"/>
    <w:rsid w:val="009F5AF7"/>
    <w:rsid w:val="00A06EF2"/>
    <w:rsid w:val="00A1457F"/>
    <w:rsid w:val="00A1461A"/>
    <w:rsid w:val="00A15317"/>
    <w:rsid w:val="00A16BF3"/>
    <w:rsid w:val="00A219EB"/>
    <w:rsid w:val="00A22DF3"/>
    <w:rsid w:val="00A24EEF"/>
    <w:rsid w:val="00A27130"/>
    <w:rsid w:val="00A311AC"/>
    <w:rsid w:val="00A351FE"/>
    <w:rsid w:val="00A3770D"/>
    <w:rsid w:val="00A401C7"/>
    <w:rsid w:val="00A477D5"/>
    <w:rsid w:val="00A50142"/>
    <w:rsid w:val="00A62724"/>
    <w:rsid w:val="00A64262"/>
    <w:rsid w:val="00A71A0B"/>
    <w:rsid w:val="00A92365"/>
    <w:rsid w:val="00A972A9"/>
    <w:rsid w:val="00AA2277"/>
    <w:rsid w:val="00AB0936"/>
    <w:rsid w:val="00AB252E"/>
    <w:rsid w:val="00AC5853"/>
    <w:rsid w:val="00AD7B4E"/>
    <w:rsid w:val="00AE07A4"/>
    <w:rsid w:val="00AE274A"/>
    <w:rsid w:val="00AE7E3F"/>
    <w:rsid w:val="00AF33F9"/>
    <w:rsid w:val="00AF3ED5"/>
    <w:rsid w:val="00AF5BAB"/>
    <w:rsid w:val="00B06D3E"/>
    <w:rsid w:val="00B1269A"/>
    <w:rsid w:val="00B13A67"/>
    <w:rsid w:val="00B16C6C"/>
    <w:rsid w:val="00B17926"/>
    <w:rsid w:val="00B21E37"/>
    <w:rsid w:val="00B32FBE"/>
    <w:rsid w:val="00B337C4"/>
    <w:rsid w:val="00B37D81"/>
    <w:rsid w:val="00B436EB"/>
    <w:rsid w:val="00B5064F"/>
    <w:rsid w:val="00B5391C"/>
    <w:rsid w:val="00B60735"/>
    <w:rsid w:val="00B67800"/>
    <w:rsid w:val="00B7664D"/>
    <w:rsid w:val="00B779EA"/>
    <w:rsid w:val="00B80ECC"/>
    <w:rsid w:val="00B82480"/>
    <w:rsid w:val="00B852FE"/>
    <w:rsid w:val="00B86F5C"/>
    <w:rsid w:val="00B93BCD"/>
    <w:rsid w:val="00B9562D"/>
    <w:rsid w:val="00B95CDC"/>
    <w:rsid w:val="00B96DA0"/>
    <w:rsid w:val="00BB4474"/>
    <w:rsid w:val="00BC1FEE"/>
    <w:rsid w:val="00BC4AE4"/>
    <w:rsid w:val="00BC7584"/>
    <w:rsid w:val="00BD58DA"/>
    <w:rsid w:val="00BF630C"/>
    <w:rsid w:val="00C05BCF"/>
    <w:rsid w:val="00C071BF"/>
    <w:rsid w:val="00C1788F"/>
    <w:rsid w:val="00C20F71"/>
    <w:rsid w:val="00C30609"/>
    <w:rsid w:val="00C44E36"/>
    <w:rsid w:val="00C516EC"/>
    <w:rsid w:val="00C57DB8"/>
    <w:rsid w:val="00C641D5"/>
    <w:rsid w:val="00C64AD2"/>
    <w:rsid w:val="00C66AEF"/>
    <w:rsid w:val="00C7089F"/>
    <w:rsid w:val="00C712E4"/>
    <w:rsid w:val="00C72664"/>
    <w:rsid w:val="00C8393E"/>
    <w:rsid w:val="00C85031"/>
    <w:rsid w:val="00CA5D74"/>
    <w:rsid w:val="00CB203F"/>
    <w:rsid w:val="00CB282C"/>
    <w:rsid w:val="00CB4456"/>
    <w:rsid w:val="00CB6FEF"/>
    <w:rsid w:val="00CB798C"/>
    <w:rsid w:val="00CC00B4"/>
    <w:rsid w:val="00CC18EB"/>
    <w:rsid w:val="00CC473D"/>
    <w:rsid w:val="00CC5632"/>
    <w:rsid w:val="00CC5645"/>
    <w:rsid w:val="00CC639F"/>
    <w:rsid w:val="00CD27DC"/>
    <w:rsid w:val="00CE1E04"/>
    <w:rsid w:val="00CE2812"/>
    <w:rsid w:val="00CF2742"/>
    <w:rsid w:val="00CF31B7"/>
    <w:rsid w:val="00D22828"/>
    <w:rsid w:val="00D27F71"/>
    <w:rsid w:val="00D31172"/>
    <w:rsid w:val="00D3148F"/>
    <w:rsid w:val="00D34910"/>
    <w:rsid w:val="00D40047"/>
    <w:rsid w:val="00D43BC6"/>
    <w:rsid w:val="00D453DF"/>
    <w:rsid w:val="00D461D8"/>
    <w:rsid w:val="00D52449"/>
    <w:rsid w:val="00D66D47"/>
    <w:rsid w:val="00D74E46"/>
    <w:rsid w:val="00D77C04"/>
    <w:rsid w:val="00D82748"/>
    <w:rsid w:val="00D83E30"/>
    <w:rsid w:val="00D86794"/>
    <w:rsid w:val="00DA46A0"/>
    <w:rsid w:val="00DD5473"/>
    <w:rsid w:val="00DD5DA7"/>
    <w:rsid w:val="00DD619C"/>
    <w:rsid w:val="00DE29C9"/>
    <w:rsid w:val="00DE63D6"/>
    <w:rsid w:val="00DE741D"/>
    <w:rsid w:val="00DF520C"/>
    <w:rsid w:val="00E11AA4"/>
    <w:rsid w:val="00E15BB2"/>
    <w:rsid w:val="00E216F1"/>
    <w:rsid w:val="00E22ADE"/>
    <w:rsid w:val="00E2330E"/>
    <w:rsid w:val="00E34B89"/>
    <w:rsid w:val="00E35057"/>
    <w:rsid w:val="00E50D5A"/>
    <w:rsid w:val="00E50E5F"/>
    <w:rsid w:val="00E54F41"/>
    <w:rsid w:val="00E65BEA"/>
    <w:rsid w:val="00E6653F"/>
    <w:rsid w:val="00E73EE5"/>
    <w:rsid w:val="00E743E4"/>
    <w:rsid w:val="00E835BA"/>
    <w:rsid w:val="00E87AB2"/>
    <w:rsid w:val="00E93787"/>
    <w:rsid w:val="00EA0E23"/>
    <w:rsid w:val="00EA1CEE"/>
    <w:rsid w:val="00EA416B"/>
    <w:rsid w:val="00EA6EAD"/>
    <w:rsid w:val="00EB2C2B"/>
    <w:rsid w:val="00EB5BDC"/>
    <w:rsid w:val="00EC5584"/>
    <w:rsid w:val="00ED3C0E"/>
    <w:rsid w:val="00EE0405"/>
    <w:rsid w:val="00F02586"/>
    <w:rsid w:val="00F047E5"/>
    <w:rsid w:val="00F12C67"/>
    <w:rsid w:val="00F12F24"/>
    <w:rsid w:val="00F215D7"/>
    <w:rsid w:val="00F24563"/>
    <w:rsid w:val="00F2565E"/>
    <w:rsid w:val="00F26866"/>
    <w:rsid w:val="00F40087"/>
    <w:rsid w:val="00F41627"/>
    <w:rsid w:val="00F44108"/>
    <w:rsid w:val="00F60972"/>
    <w:rsid w:val="00F76E0A"/>
    <w:rsid w:val="00F80192"/>
    <w:rsid w:val="00F95675"/>
    <w:rsid w:val="00F965A8"/>
    <w:rsid w:val="00FA414D"/>
    <w:rsid w:val="00FA415E"/>
    <w:rsid w:val="00FA7364"/>
    <w:rsid w:val="00FB0376"/>
    <w:rsid w:val="00FB257C"/>
    <w:rsid w:val="00FC3183"/>
    <w:rsid w:val="00FD10E1"/>
    <w:rsid w:val="00FD6725"/>
    <w:rsid w:val="00FE3A70"/>
    <w:rsid w:val="00FE3CBF"/>
    <w:rsid w:val="00FF1588"/>
    <w:rsid w:val="00FF651D"/>
    <w:rsid w:val="00FF702D"/>
    <w:rsid w:val="49748E54"/>
    <w:rsid w:val="719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ABCBB"/>
  <w14:defaultImageDpi w14:val="300"/>
  <w15:chartTrackingRefBased/>
  <w15:docId w15:val="{59BDFD4C-39E2-1141-8574-BA44B80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A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820B0"/>
    <w:pPr>
      <w:keepNext/>
      <w:outlineLvl w:val="0"/>
    </w:pPr>
    <w:rPr>
      <w:b/>
      <w:szCs w:val="2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E2812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color w:val="000000"/>
      <w:sz w:val="24"/>
      <w:szCs w:val="24"/>
      <w:lang w:val="en-US" w:eastAsia="zh-CN"/>
    </w:rPr>
  </w:style>
  <w:style w:type="character" w:customStyle="1" w:styleId="textluke-11-1">
    <w:name w:val="text luke-11-1"/>
    <w:basedOn w:val="DefaultParagraphFont"/>
    <w:rsid w:val="00B17926"/>
  </w:style>
  <w:style w:type="character" w:styleId="Hyperlink">
    <w:name w:val="Hyperlink"/>
    <w:uiPriority w:val="99"/>
    <w:rsid w:val="00B86F5C"/>
    <w:rPr>
      <w:rFonts w:cs="Times New Roman"/>
      <w:color w:val="990000"/>
      <w:u w:val="single"/>
    </w:rPr>
  </w:style>
  <w:style w:type="character" w:customStyle="1" w:styleId="MediumGrid2Char">
    <w:name w:val="Medium Grid 2 Char"/>
    <w:link w:val="MediumGrid21"/>
    <w:locked/>
    <w:rsid w:val="00B86F5C"/>
    <w:rPr>
      <w:rFonts w:ascii="Calibri" w:hAnsi="Calibri"/>
      <w:sz w:val="22"/>
      <w:szCs w:val="22"/>
      <w:lang w:val="en-AU" w:eastAsia="en-US" w:bidi="ar-SA"/>
    </w:rPr>
  </w:style>
  <w:style w:type="paragraph" w:customStyle="1" w:styleId="MediumGrid21">
    <w:name w:val="Medium Grid 21"/>
    <w:link w:val="MediumGrid2Char"/>
    <w:qFormat/>
    <w:rsid w:val="00B86F5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3B3F56"/>
    <w:pPr>
      <w:spacing w:before="100" w:beforeAutospacing="1" w:after="100" w:afterAutospacing="1"/>
    </w:pPr>
    <w:rPr>
      <w:lang w:eastAsia="en-AU"/>
    </w:rPr>
  </w:style>
  <w:style w:type="paragraph" w:styleId="Footer">
    <w:name w:val="footer"/>
    <w:basedOn w:val="Normal"/>
    <w:link w:val="FooterChar"/>
    <w:uiPriority w:val="99"/>
    <w:rsid w:val="00BC7584"/>
    <w:pPr>
      <w:tabs>
        <w:tab w:val="center" w:pos="4153"/>
        <w:tab w:val="right" w:pos="8306"/>
      </w:tabs>
    </w:pPr>
    <w:rPr>
      <w:lang w:eastAsia="en-AU"/>
    </w:rPr>
  </w:style>
  <w:style w:type="character" w:styleId="PageNumber">
    <w:name w:val="page number"/>
    <w:basedOn w:val="DefaultParagraphFont"/>
    <w:rsid w:val="00BC7584"/>
  </w:style>
  <w:style w:type="paragraph" w:styleId="BalloonText">
    <w:name w:val="Balloon Text"/>
    <w:basedOn w:val="Normal"/>
    <w:semiHidden/>
    <w:rsid w:val="00FA414D"/>
    <w:rPr>
      <w:rFonts w:ascii="Tahoma" w:hAnsi="Tahoma" w:cs="Tahoma"/>
      <w:sz w:val="16"/>
      <w:szCs w:val="16"/>
      <w:lang w:eastAsia="en-AU"/>
    </w:rPr>
  </w:style>
  <w:style w:type="paragraph" w:styleId="Header">
    <w:name w:val="header"/>
    <w:basedOn w:val="Normal"/>
    <w:rsid w:val="005A2874"/>
    <w:pPr>
      <w:tabs>
        <w:tab w:val="center" w:pos="4153"/>
        <w:tab w:val="right" w:pos="8306"/>
      </w:tabs>
    </w:pPr>
    <w:rPr>
      <w:lang w:eastAsia="en-AU"/>
    </w:rPr>
  </w:style>
  <w:style w:type="character" w:styleId="Strong">
    <w:name w:val="Strong"/>
    <w:uiPriority w:val="22"/>
    <w:qFormat/>
    <w:rsid w:val="002A238A"/>
    <w:rPr>
      <w:b/>
      <w:bCs/>
    </w:rPr>
  </w:style>
  <w:style w:type="character" w:customStyle="1" w:styleId="textmatt-5-2">
    <w:name w:val="text matt-5-2"/>
    <w:basedOn w:val="DefaultParagraphFont"/>
    <w:rsid w:val="009935A7"/>
  </w:style>
  <w:style w:type="paragraph" w:customStyle="1" w:styleId="first-line-nonechapter-1">
    <w:name w:val="first-line-none chapter-1"/>
    <w:basedOn w:val="Normal"/>
    <w:rsid w:val="009935A7"/>
    <w:pPr>
      <w:spacing w:before="100" w:beforeAutospacing="1" w:after="100" w:afterAutospacing="1"/>
    </w:pPr>
    <w:rPr>
      <w:lang w:eastAsia="en-AU"/>
    </w:rPr>
  </w:style>
  <w:style w:type="character" w:customStyle="1" w:styleId="textmatt-5-1-matt-5-2">
    <w:name w:val="text matt-5-1-matt-5-2"/>
    <w:basedOn w:val="DefaultParagraphFont"/>
    <w:rsid w:val="009935A7"/>
  </w:style>
  <w:style w:type="character" w:customStyle="1" w:styleId="textmatt-5-3">
    <w:name w:val="text matt-5-3"/>
    <w:basedOn w:val="DefaultParagraphFont"/>
    <w:rsid w:val="009935A7"/>
  </w:style>
  <w:style w:type="character" w:customStyle="1" w:styleId="textmatt-5-4">
    <w:name w:val="text matt-5-4"/>
    <w:basedOn w:val="DefaultParagraphFont"/>
    <w:rsid w:val="009935A7"/>
  </w:style>
  <w:style w:type="character" w:customStyle="1" w:styleId="textmatt-5-5">
    <w:name w:val="text matt-5-5"/>
    <w:basedOn w:val="DefaultParagraphFont"/>
    <w:rsid w:val="009935A7"/>
  </w:style>
  <w:style w:type="character" w:customStyle="1" w:styleId="textmatt-5-6">
    <w:name w:val="text matt-5-6"/>
    <w:basedOn w:val="DefaultParagraphFont"/>
    <w:rsid w:val="009935A7"/>
  </w:style>
  <w:style w:type="character" w:customStyle="1" w:styleId="textmatt-5-7">
    <w:name w:val="text matt-5-7"/>
    <w:basedOn w:val="DefaultParagraphFont"/>
    <w:rsid w:val="009935A7"/>
  </w:style>
  <w:style w:type="character" w:customStyle="1" w:styleId="textmatt-5-8">
    <w:name w:val="text matt-5-8"/>
    <w:basedOn w:val="DefaultParagraphFont"/>
    <w:rsid w:val="009935A7"/>
  </w:style>
  <w:style w:type="character" w:customStyle="1" w:styleId="textmatt-5-9">
    <w:name w:val="text matt-5-9"/>
    <w:basedOn w:val="DefaultParagraphFont"/>
    <w:rsid w:val="009935A7"/>
  </w:style>
  <w:style w:type="character" w:customStyle="1" w:styleId="textmatt-5-10">
    <w:name w:val="text matt-5-10"/>
    <w:basedOn w:val="DefaultParagraphFont"/>
    <w:rsid w:val="009935A7"/>
  </w:style>
  <w:style w:type="character" w:customStyle="1" w:styleId="textmatt-5-11-matt-5-12">
    <w:name w:val="text matt-5-11-matt-5-12"/>
    <w:basedOn w:val="DefaultParagraphFont"/>
    <w:rsid w:val="009935A7"/>
  </w:style>
  <w:style w:type="character" w:customStyle="1" w:styleId="citation1">
    <w:name w:val="citation1"/>
    <w:rsid w:val="00A219EB"/>
    <w:rPr>
      <w:b/>
      <w:bCs/>
      <w:u w:val="single"/>
    </w:rPr>
  </w:style>
  <w:style w:type="paragraph" w:styleId="BodyText">
    <w:name w:val="Body Text"/>
    <w:basedOn w:val="Normal"/>
    <w:rsid w:val="00905CB0"/>
    <w:rPr>
      <w:szCs w:val="20"/>
      <w:lang w:eastAsia="en-AU"/>
    </w:rPr>
  </w:style>
  <w:style w:type="paragraph" w:styleId="BodyTextIndent3">
    <w:name w:val="Body Text Indent 3"/>
    <w:basedOn w:val="Normal"/>
    <w:rsid w:val="00DA46A0"/>
    <w:pPr>
      <w:spacing w:after="120"/>
      <w:ind w:left="283"/>
    </w:pPr>
    <w:rPr>
      <w:sz w:val="16"/>
      <w:szCs w:val="16"/>
      <w:lang w:eastAsia="en-AU"/>
    </w:rPr>
  </w:style>
  <w:style w:type="character" w:styleId="Emphasis">
    <w:name w:val="Emphasis"/>
    <w:uiPriority w:val="20"/>
    <w:qFormat/>
    <w:rsid w:val="00DA46A0"/>
    <w:rPr>
      <w:i/>
      <w:iCs/>
    </w:rPr>
  </w:style>
  <w:style w:type="paragraph" w:styleId="BodyTextIndent">
    <w:name w:val="Body Text Indent"/>
    <w:basedOn w:val="Normal"/>
    <w:rsid w:val="00DA46A0"/>
    <w:pPr>
      <w:spacing w:after="120"/>
      <w:ind w:left="283"/>
    </w:pPr>
    <w:rPr>
      <w:lang w:eastAsia="en-AU"/>
    </w:rPr>
  </w:style>
  <w:style w:type="character" w:customStyle="1" w:styleId="Heading1Char">
    <w:name w:val="Heading 1 Char"/>
    <w:link w:val="Heading1"/>
    <w:rsid w:val="007820B0"/>
    <w:rPr>
      <w:b/>
      <w:sz w:val="24"/>
      <w:lang w:eastAsia="en-AU"/>
    </w:rPr>
  </w:style>
  <w:style w:type="table" w:styleId="TableGrid">
    <w:name w:val="Table Grid"/>
    <w:basedOn w:val="TableNormal"/>
    <w:uiPriority w:val="39"/>
    <w:rsid w:val="00D66D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D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itation">
    <w:name w:val="citation"/>
    <w:basedOn w:val="DefaultParagraphFont"/>
    <w:rsid w:val="00AB0936"/>
  </w:style>
  <w:style w:type="character" w:customStyle="1" w:styleId="apple-converted-space">
    <w:name w:val="apple-converted-space"/>
    <w:basedOn w:val="DefaultParagraphFont"/>
    <w:rsid w:val="008C04CE"/>
  </w:style>
  <w:style w:type="paragraph" w:customStyle="1" w:styleId="after-ad">
    <w:name w:val="after-ad"/>
    <w:basedOn w:val="Normal"/>
    <w:rsid w:val="007748A6"/>
    <w:pPr>
      <w:spacing w:before="100" w:beforeAutospacing="1" w:after="100" w:afterAutospacing="1"/>
    </w:pPr>
    <w:rPr>
      <w:lang w:eastAsia="en-US"/>
    </w:rPr>
  </w:style>
  <w:style w:type="paragraph" w:customStyle="1" w:styleId="p1">
    <w:name w:val="p1"/>
    <w:basedOn w:val="Normal"/>
    <w:rsid w:val="007748A6"/>
    <w:pPr>
      <w:spacing w:before="100" w:beforeAutospacing="1" w:after="100" w:afterAutospacing="1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73E6"/>
    <w:rPr>
      <w:color w:val="605E5C"/>
      <w:shd w:val="clear" w:color="auto" w:fill="E1DFDD"/>
    </w:rPr>
  </w:style>
  <w:style w:type="paragraph" w:customStyle="1" w:styleId="Standard">
    <w:name w:val="Standard"/>
    <w:qFormat/>
    <w:rsid w:val="00B32FBE"/>
    <w:pPr>
      <w:suppressAutoHyphens/>
      <w:textAlignment w:val="baseline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6551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36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60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5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26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8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5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671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48484"/>
                            <w:left w:val="single" w:sz="6" w:space="2" w:color="848484"/>
                            <w:bottom w:val="single" w:sz="6" w:space="8" w:color="848484"/>
                            <w:right w:val="single" w:sz="6" w:space="2" w:color="848484"/>
                          </w:divBdr>
                          <w:divsChild>
                            <w:div w:id="4664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en-valley.uca.org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4775</Characters>
  <Application>Microsoft Office Word</Application>
  <DocSecurity>0</DocSecurity>
  <Lines>39</Lines>
  <Paragraphs>11</Paragraphs>
  <ScaleCrop>false</ScaleCrop>
  <Company>Toshiba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Liturgy 29 July 2012</dc:title>
  <dc:subject/>
  <dc:creator>Harper</dc:creator>
  <cp:keywords/>
  <dc:description/>
  <cp:lastModifiedBy>Woden Valley Uniting Church</cp:lastModifiedBy>
  <cp:revision>36</cp:revision>
  <cp:lastPrinted>2015-12-19T07:59:00Z</cp:lastPrinted>
  <dcterms:created xsi:type="dcterms:W3CDTF">2021-05-13T11:58:00Z</dcterms:created>
  <dcterms:modified xsi:type="dcterms:W3CDTF">2025-01-28T02:29:00Z</dcterms:modified>
</cp:coreProperties>
</file>